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37" w:rsidRDefault="00F43C37" w:rsidP="00621C82"/>
    <w:p w:rsidR="00F43C37" w:rsidRDefault="00F43C37" w:rsidP="00621C82"/>
    <w:p w:rsidR="00F43C37" w:rsidRPr="00315D42" w:rsidRDefault="00F43C37" w:rsidP="00621C82">
      <w:pPr>
        <w:rPr>
          <w:rFonts w:eastAsia="Times New Roman" w:cs="Calibri"/>
          <w:lang w:eastAsia="en-CA"/>
        </w:rPr>
      </w:pPr>
    </w:p>
    <w:p w:rsidR="005F3D34" w:rsidRPr="00D37B2F" w:rsidRDefault="005F3D34" w:rsidP="001D3269">
      <w:pPr>
        <w:pStyle w:val="NoSpacing"/>
        <w:rPr>
          <w:b/>
          <w:color w:val="548DD4"/>
          <w:sz w:val="40"/>
          <w:szCs w:val="40"/>
        </w:rPr>
      </w:pPr>
      <w:r w:rsidRPr="00D37B2F">
        <w:rPr>
          <w:b/>
          <w:color w:val="548DD4"/>
          <w:sz w:val="40"/>
          <w:szCs w:val="40"/>
        </w:rPr>
        <w:t>Climate Action Revenue Incentiv</w:t>
      </w:r>
      <w:r w:rsidR="00621C82">
        <w:rPr>
          <w:b/>
          <w:color w:val="548DD4"/>
          <w:sz w:val="40"/>
          <w:szCs w:val="40"/>
        </w:rPr>
        <w:t>e (CARIP) Public Report for 2016</w:t>
      </w:r>
    </w:p>
    <w:p w:rsidR="005F3D34" w:rsidRDefault="005F3D34" w:rsidP="001D3269">
      <w:pPr>
        <w:pStyle w:val="NoSpacing"/>
        <w:rPr>
          <w:b/>
        </w:rPr>
      </w:pPr>
    </w:p>
    <w:p w:rsidR="005F3D34" w:rsidRDefault="005F3D34" w:rsidP="001D3269">
      <w:pPr>
        <w:pStyle w:val="NoSpacing"/>
        <w:rPr>
          <w:b/>
        </w:rPr>
      </w:pPr>
    </w:p>
    <w:p w:rsidR="005F3D34" w:rsidRDefault="005F3D34" w:rsidP="001D3269">
      <w:pPr>
        <w:pStyle w:val="NoSpacing"/>
        <w:rPr>
          <w:b/>
        </w:rPr>
      </w:pPr>
    </w:p>
    <w:p w:rsidR="00143E68" w:rsidRDefault="00143E68" w:rsidP="001D3269">
      <w:pPr>
        <w:pStyle w:val="NoSpacing"/>
        <w:rPr>
          <w:b/>
        </w:rPr>
      </w:pPr>
    </w:p>
    <w:p w:rsidR="007E3CA7" w:rsidRDefault="007E3CA7" w:rsidP="001D3269">
      <w:pPr>
        <w:pStyle w:val="NoSpacing"/>
        <w:rPr>
          <w:b/>
        </w:rPr>
      </w:pPr>
    </w:p>
    <w:p w:rsidR="007E3CA7" w:rsidRDefault="00E1029C" w:rsidP="001D3269">
      <w:pPr>
        <w:pStyle w:val="NoSpacing"/>
        <w:rPr>
          <w:b/>
        </w:rPr>
      </w:pPr>
      <w:r w:rsidRPr="00E1029C">
        <w:rPr>
          <w:noProof/>
          <w:lang w:eastAsia="en-CA"/>
        </w:rPr>
        <w:pict>
          <v:shapetype id="_x0000_t202" coordsize="21600,21600" o:spt="202" path="m,l,21600r21600,l21600,xe">
            <v:stroke joinstyle="miter"/>
            <v:path gradientshapeok="t" o:connecttype="rect"/>
          </v:shapetype>
          <v:shape id="Text Box 2" o:spid="_x0000_s1027" type="#_x0000_t202" style="position:absolute;margin-left:228.75pt;margin-top:4.8pt;width:202.5pt;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">
            <v:textbox>
              <w:txbxContent>
                <w:p w:rsidR="00142979" w:rsidRDefault="00142979"/>
                <w:p w:rsidR="00142979" w:rsidRDefault="00142979">
                  <w:r w:rsidRPr="00984929">
                    <w:rPr>
                      <w:noProof/>
                      <w:lang w:eastAsia="en-CA"/>
                    </w:rPr>
                    <w:drawing>
                      <wp:inline distT="0" distB="0" distL="0" distR="0">
                        <wp:extent cx="2362200"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62200" cy="1628775"/>
                                </a:xfrm>
                                <a:prstGeom prst="rect">
                                  <a:avLst/>
                                </a:prstGeom>
                                <a:noFill/>
                                <a:ln>
                                  <a:noFill/>
                                </a:ln>
                              </pic:spPr>
                            </pic:pic>
                          </a:graphicData>
                        </a:graphic>
                      </wp:inline>
                    </w:drawing>
                  </w:r>
                </w:p>
                <w:p w:rsidR="00142979" w:rsidRDefault="00142979"/>
              </w:txbxContent>
            </v:textbox>
          </v:shape>
        </w:pict>
      </w:r>
    </w:p>
    <w:p w:rsidR="007E3CA7" w:rsidRDefault="007E3CA7" w:rsidP="001D3269">
      <w:pPr>
        <w:pStyle w:val="NoSpacing"/>
        <w:rPr>
          <w:b/>
        </w:rPr>
      </w:pPr>
    </w:p>
    <w:p w:rsidR="007E3CA7" w:rsidRDefault="00AE32BE" w:rsidP="001D3269">
      <w:pPr>
        <w:pStyle w:val="NoSpacing"/>
        <w:rPr>
          <w:b/>
        </w:rPr>
      </w:pPr>
      <w:r>
        <w:rPr>
          <w:b/>
        </w:rPr>
        <w:t>Local Government:</w:t>
      </w:r>
      <w:r w:rsidR="004A78BB">
        <w:rPr>
          <w:b/>
        </w:rPr>
        <w:t xml:space="preserve"> Village of New Denver</w:t>
      </w:r>
    </w:p>
    <w:p w:rsidR="007E3CA7" w:rsidRDefault="007E3CA7" w:rsidP="001D3269">
      <w:pPr>
        <w:pStyle w:val="NoSpacing"/>
        <w:rPr>
          <w:b/>
        </w:rPr>
      </w:pPr>
    </w:p>
    <w:p w:rsidR="007E3CA7" w:rsidRDefault="007E3CA7" w:rsidP="001D3269">
      <w:pPr>
        <w:pStyle w:val="NoSpacing"/>
        <w:rPr>
          <w:b/>
        </w:rPr>
      </w:pPr>
    </w:p>
    <w:p w:rsidR="007E3CA7" w:rsidRDefault="007E3CA7" w:rsidP="001D3269">
      <w:pPr>
        <w:pStyle w:val="NoSpacing"/>
        <w:rPr>
          <w:b/>
        </w:rPr>
      </w:pPr>
    </w:p>
    <w:p w:rsidR="007E3CA7" w:rsidRDefault="007E3CA7" w:rsidP="001D3269">
      <w:pPr>
        <w:pStyle w:val="NoSpacing"/>
        <w:rPr>
          <w:b/>
        </w:rPr>
      </w:pPr>
      <w:r>
        <w:rPr>
          <w:b/>
        </w:rPr>
        <w:t>Report Submitted by:</w:t>
      </w:r>
      <w:r w:rsidR="004A78BB">
        <w:rPr>
          <w:b/>
        </w:rPr>
        <w:t xml:space="preserve"> </w:t>
      </w:r>
    </w:p>
    <w:p w:rsidR="007E3CA7" w:rsidRDefault="007E3CA7" w:rsidP="001D3269">
      <w:pPr>
        <w:pStyle w:val="NoSpacing"/>
        <w:rPr>
          <w:b/>
        </w:rPr>
      </w:pPr>
      <w:r>
        <w:rPr>
          <w:b/>
        </w:rPr>
        <w:t>Name:</w:t>
      </w:r>
      <w:r w:rsidR="004A78BB">
        <w:rPr>
          <w:b/>
        </w:rPr>
        <w:t xml:space="preserve"> Rebecca Sargent</w:t>
      </w:r>
    </w:p>
    <w:p w:rsidR="007E3CA7" w:rsidRDefault="007E3CA7" w:rsidP="001D3269">
      <w:pPr>
        <w:pStyle w:val="NoSpacing"/>
        <w:rPr>
          <w:b/>
        </w:rPr>
      </w:pPr>
      <w:r>
        <w:rPr>
          <w:b/>
        </w:rPr>
        <w:t>Role:</w:t>
      </w:r>
      <w:r w:rsidR="004A78BB">
        <w:rPr>
          <w:b/>
        </w:rPr>
        <w:t xml:space="preserve"> Administrative Assistant</w:t>
      </w:r>
    </w:p>
    <w:p w:rsidR="007E3CA7" w:rsidRDefault="007E3CA7" w:rsidP="001D3269">
      <w:pPr>
        <w:pStyle w:val="NoSpacing"/>
        <w:rPr>
          <w:b/>
        </w:rPr>
      </w:pPr>
      <w:r>
        <w:rPr>
          <w:b/>
        </w:rPr>
        <w:t>Email:</w:t>
      </w:r>
      <w:r w:rsidR="004A78BB">
        <w:rPr>
          <w:b/>
        </w:rPr>
        <w:t xml:space="preserve"> office@newdenver.ca</w:t>
      </w:r>
    </w:p>
    <w:p w:rsidR="007E3CA7" w:rsidRDefault="007E3CA7" w:rsidP="001D3269">
      <w:pPr>
        <w:pStyle w:val="NoSpacing"/>
        <w:rPr>
          <w:b/>
        </w:rPr>
      </w:pPr>
      <w:r>
        <w:rPr>
          <w:b/>
        </w:rPr>
        <w:t>Phone:</w:t>
      </w:r>
      <w:r w:rsidR="004A78BB">
        <w:rPr>
          <w:b/>
        </w:rPr>
        <w:t xml:space="preserve"> (250)</w:t>
      </w:r>
      <w:r w:rsidR="00984929">
        <w:rPr>
          <w:b/>
        </w:rPr>
        <w:t xml:space="preserve"> </w:t>
      </w:r>
      <w:r w:rsidR="004A78BB">
        <w:rPr>
          <w:b/>
        </w:rPr>
        <w:t>358-2316</w:t>
      </w:r>
    </w:p>
    <w:p w:rsidR="007E3CA7" w:rsidRDefault="007E3CA7" w:rsidP="001D3269">
      <w:pPr>
        <w:pStyle w:val="NoSpacing"/>
        <w:rPr>
          <w:b/>
        </w:rPr>
      </w:pPr>
    </w:p>
    <w:p w:rsidR="007E3CA7" w:rsidRDefault="007E3CA7" w:rsidP="001D3269">
      <w:pPr>
        <w:pStyle w:val="NoSpacing"/>
        <w:rPr>
          <w:b/>
        </w:rPr>
      </w:pPr>
      <w:r>
        <w:rPr>
          <w:b/>
        </w:rPr>
        <w:t>Date:</w:t>
      </w:r>
      <w:r w:rsidR="00057C03">
        <w:rPr>
          <w:b/>
        </w:rPr>
        <w:t xml:space="preserve"> May 19</w:t>
      </w:r>
      <w:r w:rsidR="004A78BB" w:rsidRPr="004A78BB">
        <w:rPr>
          <w:b/>
          <w:vertAlign w:val="superscript"/>
        </w:rPr>
        <w:t>th</w:t>
      </w:r>
      <w:r w:rsidR="004A78BB">
        <w:rPr>
          <w:b/>
        </w:rPr>
        <w:t xml:space="preserve"> 2017</w:t>
      </w:r>
    </w:p>
    <w:p w:rsidR="007E3CA7" w:rsidRDefault="007E3CA7" w:rsidP="001D3269">
      <w:pPr>
        <w:pStyle w:val="NoSpacing"/>
        <w:rPr>
          <w:b/>
        </w:rPr>
      </w:pPr>
    </w:p>
    <w:p w:rsidR="007E3CA7" w:rsidRDefault="007E3CA7" w:rsidP="001D3269">
      <w:pPr>
        <w:pStyle w:val="NoSpacing"/>
        <w:rPr>
          <w:b/>
        </w:rPr>
      </w:pPr>
    </w:p>
    <w:p w:rsidR="009A5CCE" w:rsidRDefault="009A5CCE" w:rsidP="001D3269">
      <w:pPr>
        <w:pStyle w:val="NoSpacing"/>
        <w:rPr>
          <w:b/>
        </w:rPr>
      </w:pPr>
    </w:p>
    <w:p w:rsidR="009A5CCE" w:rsidRDefault="009A5CCE" w:rsidP="001D3269">
      <w:pPr>
        <w:pStyle w:val="NoSpacing"/>
        <w:rPr>
          <w:b/>
        </w:rPr>
      </w:pPr>
    </w:p>
    <w:p w:rsidR="009A5CCE" w:rsidRDefault="009A5CCE" w:rsidP="001D3269">
      <w:pPr>
        <w:pStyle w:val="NoSpacing"/>
        <w:rPr>
          <w:b/>
        </w:rPr>
      </w:pPr>
    </w:p>
    <w:p w:rsidR="009A5CCE" w:rsidRDefault="009A5CCE" w:rsidP="001D3269">
      <w:pPr>
        <w:pStyle w:val="NoSpacing"/>
        <w:rPr>
          <w:b/>
        </w:rPr>
      </w:pPr>
    </w:p>
    <w:p w:rsidR="009A5CCE" w:rsidRDefault="009A5CCE" w:rsidP="001D3269">
      <w:pPr>
        <w:pStyle w:val="NoSpacing"/>
        <w:rPr>
          <w:b/>
        </w:rPr>
      </w:pPr>
    </w:p>
    <w:p w:rsidR="009A5CCE" w:rsidRDefault="009A5CCE" w:rsidP="001D3269">
      <w:pPr>
        <w:pStyle w:val="NoSpacing"/>
        <w:rPr>
          <w:b/>
        </w:rPr>
      </w:pPr>
    </w:p>
    <w:p w:rsidR="007E3CA7" w:rsidRPr="007E3CA7" w:rsidRDefault="007E3CA7" w:rsidP="001D3269">
      <w:pPr>
        <w:pStyle w:val="NoSpacing"/>
      </w:pPr>
      <w:r>
        <w:t xml:space="preserve">The </w:t>
      </w:r>
      <w:r w:rsidR="004A78BB">
        <w:t>Village of New Denver</w:t>
      </w:r>
      <w:r w:rsidR="00621C82">
        <w:t xml:space="preserve"> has completed the 2016</w:t>
      </w:r>
      <w:r>
        <w:t xml:space="preserve"> Climate Action Revenue Incentive Program (CARIP</w:t>
      </w:r>
      <w:r w:rsidR="009A5CCE">
        <w:t>)</w:t>
      </w:r>
      <w:r>
        <w:t xml:space="preserve"> Public Report as required by the Province of BC. The CARIP report summarizes actio</w:t>
      </w:r>
      <w:r w:rsidR="00621C82">
        <w:t>ns taken in 2016 and proposed for 2017</w:t>
      </w:r>
      <w:r>
        <w:t xml:space="preserve"> to reduce corporate and community-wide energy consumption and greenhouse gas emissions (GHG)</w:t>
      </w:r>
      <w:r w:rsidR="00461656">
        <w:t xml:space="preserve"> and reports on progress towards achieving carbon neutrality</w:t>
      </w:r>
      <w:r>
        <w:t>.</w:t>
      </w:r>
      <w:r w:rsidR="00BA314E">
        <w:t xml:space="preserve"> </w:t>
      </w:r>
    </w:p>
    <w:p w:rsidR="007E3CA7" w:rsidRDefault="00BC2BE4" w:rsidP="00BC2BE4">
      <w:pPr>
        <w:pStyle w:val="NoSpacing"/>
        <w:tabs>
          <w:tab w:val="left" w:pos="5875"/>
        </w:tabs>
        <w:rPr>
          <w:b/>
        </w:rPr>
      </w:pPr>
      <w:r>
        <w:rPr>
          <w:b/>
        </w:rPr>
        <w:tab/>
      </w:r>
    </w:p>
    <w:p w:rsidR="007E3CA7" w:rsidRDefault="007E3CA7" w:rsidP="001D3269">
      <w:pPr>
        <w:pStyle w:val="NoSpacing"/>
        <w:rPr>
          <w:b/>
        </w:rPr>
      </w:pPr>
    </w:p>
    <w:p w:rsidR="007E3CA7" w:rsidRDefault="007E3CA7" w:rsidP="001D3269">
      <w:pPr>
        <w:pStyle w:val="NoSpacing"/>
        <w:rPr>
          <w:b/>
        </w:rPr>
      </w:pPr>
    </w:p>
    <w:p w:rsidR="007E3CA7" w:rsidRDefault="007E3CA7" w:rsidP="001D3269">
      <w:pPr>
        <w:pStyle w:val="NoSpacing"/>
        <w:rPr>
          <w:b/>
        </w:rPr>
      </w:pPr>
    </w:p>
    <w:p w:rsidR="007E3CA7" w:rsidRDefault="007E3CA7" w:rsidP="001D3269">
      <w:pPr>
        <w:pStyle w:val="NoSpacing"/>
        <w:rPr>
          <w:b/>
        </w:rPr>
      </w:pPr>
    </w:p>
    <w:p w:rsidR="007E3CA7" w:rsidRDefault="007E3CA7" w:rsidP="001D3269">
      <w:pPr>
        <w:pStyle w:val="NoSpacing"/>
        <w:rPr>
          <w:b/>
        </w:rPr>
      </w:pPr>
    </w:p>
    <w:p w:rsidR="007E3CA7" w:rsidRDefault="007E3CA7" w:rsidP="001D3269">
      <w:pPr>
        <w:pStyle w:val="NoSpacing"/>
        <w:rPr>
          <w:b/>
        </w:rPr>
      </w:pPr>
    </w:p>
    <w:p w:rsidR="007E3CA7" w:rsidRDefault="007E3CA7" w:rsidP="001D3269">
      <w:pPr>
        <w:pStyle w:val="NoSpacing"/>
        <w:rPr>
          <w:b/>
        </w:rPr>
      </w:pPr>
    </w:p>
    <w:p w:rsidR="007E3CA7" w:rsidRDefault="007E3CA7" w:rsidP="001D3269">
      <w:pPr>
        <w:pStyle w:val="NoSpacing"/>
        <w:rPr>
          <w:b/>
        </w:rPr>
      </w:pPr>
    </w:p>
    <w:p w:rsidR="005F3D34" w:rsidRDefault="005F3D34" w:rsidP="001D3269">
      <w:pPr>
        <w:pStyle w:val="NoSpacing"/>
        <w:rPr>
          <w:b/>
        </w:rPr>
      </w:pPr>
    </w:p>
    <w:p w:rsidR="005F3D34" w:rsidRDefault="005F3D34">
      <w:pPr>
        <w:rPr>
          <w:b/>
        </w:rPr>
      </w:pPr>
    </w:p>
    <w:p w:rsidR="00143E68" w:rsidRDefault="00143E68">
      <w:pPr>
        <w:rPr>
          <w:b/>
        </w:rPr>
      </w:pPr>
    </w:p>
    <w:p w:rsidR="00177B91" w:rsidRPr="00D37B2F" w:rsidRDefault="00E1029C" w:rsidP="00A73DD8">
      <w:pPr>
        <w:rPr>
          <w:rFonts w:cs="Calibri"/>
          <w:color w:val="244061"/>
          <w:sz w:val="28"/>
        </w:rPr>
      </w:pPr>
      <w:r w:rsidRPr="00E1029C">
        <w:rPr>
          <w:noProof/>
          <w:lang w:eastAsia="en-CA"/>
        </w:rPr>
        <w:pict>
          <v:roundrect id="_x0000_s1028" style="position:absolute;margin-left:-.6pt;margin-top:3.75pt;width:465.15pt;height:3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" fillcolor="#dce6f2" strokecolor="#b9cde5" strokeweight=".5pt">
            <v:path arrowok="t"/>
            <v:textbox>
              <w:txbxContent>
                <w:p w:rsidR="00142979" w:rsidRPr="00C004E1" w:rsidRDefault="00142979" w:rsidP="00C004E1">
                  <w:pPr>
                    <w:spacing w:after="0"/>
                    <w:rPr>
                      <w:b/>
                      <w:sz w:val="24"/>
                    </w:rPr>
                  </w:pPr>
                  <w:r>
                    <w:rPr>
                      <w:rFonts w:cs="Calibri"/>
                      <w:b/>
                      <w:sz w:val="32"/>
                    </w:rPr>
                    <w:t>2016</w:t>
                  </w:r>
                  <w:r w:rsidRPr="00D37B2F">
                    <w:rPr>
                      <w:rFonts w:cs="Calibri"/>
                      <w:b/>
                      <w:sz w:val="32"/>
                    </w:rPr>
                    <w:t xml:space="preserve"> BROAD PLANNING ACTIONS</w:t>
                  </w:r>
                </w:p>
              </w:txbxContent>
            </v:textbox>
          </v:roundrect>
        </w:pict>
      </w:r>
    </w:p>
    <w:p w:rsidR="00FB5CBD" w:rsidRPr="00FB5CBD" w:rsidRDefault="00FB5CBD" w:rsidP="00FB5CBD"/>
    <w:p w:rsidR="00D90652" w:rsidRPr="00D37B2F" w:rsidRDefault="00D90652" w:rsidP="00036651">
      <w:pPr>
        <w:pStyle w:val="Heading2"/>
        <w:spacing w:before="0"/>
        <w:rPr>
          <w:rFonts w:ascii="Calibri" w:hAnsi="Calibri" w:cs="Calibri"/>
          <w:color w:val="244061"/>
          <w:sz w:val="28"/>
        </w:rPr>
      </w:pPr>
      <w:r w:rsidRPr="00D37B2F">
        <w:rPr>
          <w:rFonts w:ascii="Calibri" w:hAnsi="Calibri" w:cs="Calibri"/>
          <w:color w:val="244061"/>
          <w:sz w:val="28"/>
        </w:rPr>
        <w:t>Broad Planning</w:t>
      </w:r>
      <w:r w:rsidR="00EA23CD" w:rsidRPr="00D37B2F">
        <w:rPr>
          <w:rFonts w:ascii="Calibri" w:hAnsi="Calibri" w:cs="Calibri"/>
          <w:color w:val="244061"/>
          <w:sz w:val="28"/>
        </w:rPr>
        <w:t xml:space="preserve"> Actions</w:t>
      </w:r>
    </w:p>
    <w:p w:rsidR="00650D5D" w:rsidRPr="004E29E3" w:rsidRDefault="00D918BC" w:rsidP="009C7F88">
      <w:pPr>
        <w:tabs>
          <w:tab w:val="left" w:pos="2224"/>
        </w:tabs>
      </w:pPr>
      <w:r>
        <w:t xml:space="preserve">Broad </w:t>
      </w:r>
      <w:r w:rsidR="00BC2BE4">
        <w:t>P</w:t>
      </w:r>
      <w:r>
        <w:t xml:space="preserve">lanning refers to high level planning that sets the stage for GHG emissions reductions, including plans such as </w:t>
      </w:r>
      <w:r w:rsidR="00A95E78">
        <w:t>Official Community Plans</w:t>
      </w:r>
      <w:r>
        <w:t xml:space="preserve">, Integrated </w:t>
      </w:r>
      <w:r w:rsidR="00E3020D">
        <w:t>Community Sustainability Plans</w:t>
      </w:r>
      <w:r>
        <w:t xml:space="preserve">, Climate Action Plans or Community Energy Emissions Plans. Land use planning that focuses on </w:t>
      </w:r>
      <w:r w:rsidR="00A95E78">
        <w:t>S</w:t>
      </w:r>
      <w:r>
        <w:t xml:space="preserve">mart </w:t>
      </w:r>
      <w:r w:rsidR="00A95E78">
        <w:t>G</w:t>
      </w:r>
      <w:r>
        <w:t>rowth principles (com</w:t>
      </w:r>
      <w:r w:rsidR="00132146">
        <w:t>pact, complete, connected, cent</w:t>
      </w:r>
      <w:r>
        <w:t>red)</w:t>
      </w:r>
      <w:r w:rsidR="00A95E78">
        <w:t xml:space="preserve"> plays an especially important role in energy and GHG reduction.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9C7F88" w:rsidRPr="00D37B2F" w:rsidTr="00D37B2F">
        <w:tc>
          <w:tcPr>
            <w:tcW w:w="9576" w:type="dxa"/>
            <w:gridSpan w:val="2"/>
            <w:shd w:val="clear" w:color="auto" w:fill="DBE5F1"/>
          </w:tcPr>
          <w:p w:rsidR="009C7F88" w:rsidRPr="00D37B2F" w:rsidRDefault="009C7F88" w:rsidP="00D37B2F">
            <w:pPr>
              <w:spacing w:after="0" w:line="240" w:lineRule="auto"/>
              <w:rPr>
                <w:b/>
              </w:rPr>
            </w:pPr>
            <w:r w:rsidRPr="00D37B2F">
              <w:rPr>
                <w:b/>
              </w:rPr>
              <w:t>Community</w:t>
            </w:r>
            <w:r w:rsidR="009316A5" w:rsidRPr="00D37B2F">
              <w:rPr>
                <w:b/>
              </w:rPr>
              <w:t>-</w:t>
            </w:r>
            <w:r w:rsidRPr="00D37B2F">
              <w:rPr>
                <w:b/>
              </w:rPr>
              <w:t>Wide Actions Take</w:t>
            </w:r>
            <w:r w:rsidR="009316A5" w:rsidRPr="00D37B2F">
              <w:rPr>
                <w:b/>
              </w:rPr>
              <w:t>n</w:t>
            </w:r>
            <w:r w:rsidR="00621C82">
              <w:rPr>
                <w:b/>
              </w:rPr>
              <w:t xml:space="preserve"> in 2016</w:t>
            </w:r>
          </w:p>
        </w:tc>
      </w:tr>
      <w:tr w:rsidR="003D6A13" w:rsidRPr="00D37B2F" w:rsidTr="00D37B2F">
        <w:tc>
          <w:tcPr>
            <w:tcW w:w="392" w:type="dxa"/>
            <w:shd w:val="clear" w:color="auto" w:fill="DBE5F1"/>
          </w:tcPr>
          <w:p w:rsidR="009C7F88" w:rsidRPr="00D37B2F" w:rsidRDefault="009C7F88" w:rsidP="00D37B2F">
            <w:pPr>
              <w:spacing w:after="0" w:line="240" w:lineRule="auto"/>
            </w:pPr>
          </w:p>
        </w:tc>
        <w:tc>
          <w:tcPr>
            <w:tcW w:w="9184" w:type="dxa"/>
            <w:shd w:val="clear" w:color="auto" w:fill="auto"/>
          </w:tcPr>
          <w:p w:rsidR="009C7F88" w:rsidRPr="00D37B2F" w:rsidRDefault="009C7F88" w:rsidP="00D37B2F">
            <w:pPr>
              <w:spacing w:after="0" w:line="240" w:lineRule="auto"/>
            </w:pPr>
          </w:p>
        </w:tc>
      </w:tr>
      <w:tr w:rsidR="003D6A13" w:rsidRPr="00D37B2F" w:rsidTr="00D37B2F">
        <w:tc>
          <w:tcPr>
            <w:tcW w:w="392" w:type="dxa"/>
            <w:shd w:val="clear" w:color="auto" w:fill="DBE5F1"/>
          </w:tcPr>
          <w:p w:rsidR="009C7F88" w:rsidRPr="00D37B2F" w:rsidRDefault="009C7F88" w:rsidP="00D37B2F">
            <w:pPr>
              <w:spacing w:after="0" w:line="240" w:lineRule="auto"/>
            </w:pPr>
          </w:p>
        </w:tc>
        <w:tc>
          <w:tcPr>
            <w:tcW w:w="9184" w:type="dxa"/>
            <w:shd w:val="clear" w:color="auto" w:fill="auto"/>
          </w:tcPr>
          <w:p w:rsidR="009C7F88" w:rsidRPr="00D37B2F" w:rsidRDefault="009C7F88" w:rsidP="00D37B2F">
            <w:pPr>
              <w:spacing w:after="0" w:line="240" w:lineRule="auto"/>
            </w:pPr>
          </w:p>
        </w:tc>
      </w:tr>
      <w:tr w:rsidR="003D6A13" w:rsidRPr="00D37B2F" w:rsidTr="00D37B2F">
        <w:tc>
          <w:tcPr>
            <w:tcW w:w="392" w:type="dxa"/>
            <w:shd w:val="clear" w:color="auto" w:fill="DBE5F1"/>
          </w:tcPr>
          <w:p w:rsidR="009C7F88" w:rsidRPr="00D37B2F" w:rsidRDefault="009C7F88" w:rsidP="00D37B2F">
            <w:pPr>
              <w:spacing w:after="0" w:line="240" w:lineRule="auto"/>
            </w:pPr>
          </w:p>
        </w:tc>
        <w:tc>
          <w:tcPr>
            <w:tcW w:w="9184" w:type="dxa"/>
            <w:shd w:val="clear" w:color="auto" w:fill="auto"/>
          </w:tcPr>
          <w:p w:rsidR="009C7F88" w:rsidRPr="00D37B2F" w:rsidRDefault="009C7F88" w:rsidP="00D37B2F">
            <w:pPr>
              <w:spacing w:after="0" w:line="240" w:lineRule="auto"/>
            </w:pPr>
          </w:p>
        </w:tc>
      </w:tr>
      <w:tr w:rsidR="003D6A13" w:rsidRPr="00D37B2F" w:rsidTr="00D37B2F">
        <w:tc>
          <w:tcPr>
            <w:tcW w:w="392" w:type="dxa"/>
            <w:shd w:val="clear" w:color="auto" w:fill="DBE5F1"/>
          </w:tcPr>
          <w:p w:rsidR="009C7F88" w:rsidRPr="00D37B2F" w:rsidRDefault="009C7F88" w:rsidP="00D37B2F">
            <w:pPr>
              <w:spacing w:after="0" w:line="240" w:lineRule="auto"/>
            </w:pPr>
          </w:p>
        </w:tc>
        <w:tc>
          <w:tcPr>
            <w:tcW w:w="9184" w:type="dxa"/>
            <w:shd w:val="clear" w:color="auto" w:fill="auto"/>
          </w:tcPr>
          <w:p w:rsidR="009C7F88" w:rsidRPr="00D37B2F" w:rsidRDefault="009C7F88" w:rsidP="00D37B2F">
            <w:pPr>
              <w:spacing w:after="0" w:line="240" w:lineRule="auto"/>
            </w:pPr>
          </w:p>
        </w:tc>
      </w:tr>
      <w:tr w:rsidR="003D6A13" w:rsidRPr="00D37B2F" w:rsidTr="00D37B2F">
        <w:tc>
          <w:tcPr>
            <w:tcW w:w="392" w:type="dxa"/>
            <w:shd w:val="clear" w:color="auto" w:fill="DBE5F1"/>
          </w:tcPr>
          <w:p w:rsidR="009C7F88" w:rsidRPr="00D37B2F" w:rsidRDefault="009C7F88" w:rsidP="00D37B2F">
            <w:pPr>
              <w:spacing w:after="0" w:line="240" w:lineRule="auto"/>
            </w:pPr>
          </w:p>
        </w:tc>
        <w:tc>
          <w:tcPr>
            <w:tcW w:w="9184" w:type="dxa"/>
            <w:shd w:val="clear" w:color="auto" w:fill="auto"/>
          </w:tcPr>
          <w:p w:rsidR="009C7F88" w:rsidRPr="00D37B2F" w:rsidRDefault="009C7F88" w:rsidP="00D37B2F">
            <w:pPr>
              <w:spacing w:after="0" w:line="240" w:lineRule="auto"/>
            </w:pPr>
          </w:p>
        </w:tc>
      </w:tr>
      <w:tr w:rsidR="009C7F88" w:rsidRPr="00D37B2F" w:rsidTr="00D37B2F">
        <w:tc>
          <w:tcPr>
            <w:tcW w:w="9576" w:type="dxa"/>
            <w:gridSpan w:val="2"/>
            <w:shd w:val="clear" w:color="auto" w:fill="DBE5F1"/>
          </w:tcPr>
          <w:p w:rsidR="009C7F88" w:rsidRPr="00D37B2F" w:rsidRDefault="000E5938" w:rsidP="00D37B2F">
            <w:pPr>
              <w:spacing w:after="0" w:line="240" w:lineRule="auto"/>
              <w:rPr>
                <w:b/>
              </w:rPr>
            </w:pPr>
            <w:r w:rsidRPr="00D37B2F">
              <w:rPr>
                <w:b/>
              </w:rPr>
              <w:t>Community-Wide Actions Proposed for</w:t>
            </w:r>
            <w:r w:rsidR="00621C82">
              <w:rPr>
                <w:b/>
              </w:rPr>
              <w:t xml:space="preserve"> 2017</w:t>
            </w:r>
          </w:p>
        </w:tc>
      </w:tr>
      <w:tr w:rsidR="003D6A13" w:rsidRPr="00D37B2F" w:rsidTr="00D37B2F">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984929" w:rsidRDefault="00036651" w:rsidP="00D37B2F">
            <w:pPr>
              <w:spacing w:after="0" w:line="240" w:lineRule="auto"/>
              <w:rPr>
                <w:highlight w:val="yellow"/>
              </w:rPr>
            </w:pPr>
          </w:p>
        </w:tc>
      </w:tr>
      <w:tr w:rsidR="003D6A13" w:rsidRPr="00D37B2F" w:rsidTr="00D37B2F">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D37B2F" w:rsidRDefault="00036651" w:rsidP="00D37B2F">
            <w:pPr>
              <w:spacing w:after="0" w:line="240" w:lineRule="auto"/>
            </w:pPr>
          </w:p>
        </w:tc>
      </w:tr>
      <w:tr w:rsidR="003D6A13" w:rsidRPr="00D37B2F" w:rsidTr="00D37B2F">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D37B2F" w:rsidRDefault="00036651" w:rsidP="00D37B2F">
            <w:pPr>
              <w:spacing w:after="0" w:line="240" w:lineRule="auto"/>
            </w:pPr>
          </w:p>
        </w:tc>
      </w:tr>
      <w:tr w:rsidR="003D6A13" w:rsidRPr="00D37B2F" w:rsidTr="00D37B2F">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D37B2F" w:rsidRDefault="00036651" w:rsidP="00D37B2F">
            <w:pPr>
              <w:spacing w:after="0" w:line="240" w:lineRule="auto"/>
            </w:pPr>
          </w:p>
        </w:tc>
      </w:tr>
      <w:tr w:rsidR="003D6A13" w:rsidRPr="00D37B2F" w:rsidTr="00D37B2F">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D37B2F" w:rsidRDefault="00036651" w:rsidP="00D37B2F">
            <w:pPr>
              <w:spacing w:after="0" w:line="240" w:lineRule="auto"/>
            </w:pPr>
          </w:p>
        </w:tc>
      </w:tr>
    </w:tbl>
    <w:p w:rsidR="00650D5D" w:rsidRDefault="00650D5D" w:rsidP="009950EE">
      <w:pPr>
        <w:spacing w:after="0"/>
      </w:pPr>
    </w:p>
    <w:p w:rsidR="00690749" w:rsidRDefault="00690749" w:rsidP="009950E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9C7F88" w:rsidRPr="00D37B2F" w:rsidTr="00D37B2F">
        <w:trPr>
          <w:trHeight w:val="20"/>
        </w:trPr>
        <w:tc>
          <w:tcPr>
            <w:tcW w:w="9576" w:type="dxa"/>
            <w:gridSpan w:val="2"/>
            <w:shd w:val="clear" w:color="auto" w:fill="DBE5F1"/>
          </w:tcPr>
          <w:p w:rsidR="009C7F88" w:rsidRPr="00D37B2F" w:rsidRDefault="009C7F88" w:rsidP="00D37B2F">
            <w:pPr>
              <w:spacing w:after="0" w:line="240" w:lineRule="auto"/>
              <w:rPr>
                <w:b/>
              </w:rPr>
            </w:pPr>
            <w:r w:rsidRPr="00D37B2F">
              <w:rPr>
                <w:b/>
              </w:rPr>
              <w:t>Corporate Actions Take</w:t>
            </w:r>
            <w:r w:rsidR="009316A5" w:rsidRPr="00D37B2F">
              <w:rPr>
                <w:b/>
              </w:rPr>
              <w:t>n</w:t>
            </w:r>
            <w:r w:rsidR="00621C82">
              <w:rPr>
                <w:b/>
              </w:rPr>
              <w:t xml:space="preserve"> in 2016</w:t>
            </w:r>
          </w:p>
        </w:tc>
      </w:tr>
      <w:tr w:rsidR="003D6A13" w:rsidRPr="00D37B2F" w:rsidTr="00D37B2F">
        <w:trPr>
          <w:trHeight w:val="20"/>
        </w:trPr>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D37B2F" w:rsidRDefault="00036651" w:rsidP="00D37B2F">
            <w:pPr>
              <w:spacing w:after="0" w:line="240" w:lineRule="auto"/>
            </w:pPr>
          </w:p>
        </w:tc>
      </w:tr>
      <w:tr w:rsidR="003D6A13" w:rsidRPr="00D37B2F" w:rsidTr="00D37B2F">
        <w:trPr>
          <w:trHeight w:val="20"/>
        </w:trPr>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D37B2F" w:rsidRDefault="00036651" w:rsidP="00D37B2F">
            <w:pPr>
              <w:spacing w:after="0" w:line="240" w:lineRule="auto"/>
            </w:pPr>
          </w:p>
        </w:tc>
      </w:tr>
      <w:tr w:rsidR="003D6A13" w:rsidRPr="00D37B2F" w:rsidTr="00D37B2F">
        <w:trPr>
          <w:trHeight w:val="20"/>
        </w:trPr>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D37B2F" w:rsidRDefault="00036651" w:rsidP="00D37B2F">
            <w:pPr>
              <w:spacing w:after="0" w:line="240" w:lineRule="auto"/>
            </w:pPr>
          </w:p>
        </w:tc>
      </w:tr>
      <w:tr w:rsidR="003D6A13" w:rsidRPr="00D37B2F" w:rsidTr="00D37B2F">
        <w:trPr>
          <w:trHeight w:val="20"/>
        </w:trPr>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D37B2F" w:rsidRDefault="00036651" w:rsidP="00D37B2F">
            <w:pPr>
              <w:spacing w:after="0" w:line="240" w:lineRule="auto"/>
            </w:pPr>
          </w:p>
        </w:tc>
      </w:tr>
      <w:tr w:rsidR="003D6A13" w:rsidRPr="00D37B2F" w:rsidTr="00D37B2F">
        <w:trPr>
          <w:trHeight w:val="20"/>
        </w:trPr>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D37B2F" w:rsidRDefault="00036651" w:rsidP="00D37B2F">
            <w:pPr>
              <w:spacing w:after="0" w:line="240" w:lineRule="auto"/>
            </w:pPr>
          </w:p>
        </w:tc>
      </w:tr>
      <w:tr w:rsidR="009C7F88" w:rsidRPr="00D37B2F" w:rsidTr="00D37B2F">
        <w:trPr>
          <w:trHeight w:val="20"/>
        </w:trPr>
        <w:tc>
          <w:tcPr>
            <w:tcW w:w="9576" w:type="dxa"/>
            <w:gridSpan w:val="2"/>
            <w:shd w:val="clear" w:color="auto" w:fill="DBE5F1"/>
          </w:tcPr>
          <w:p w:rsidR="009C7F88" w:rsidRPr="00D37B2F" w:rsidRDefault="009C7F88" w:rsidP="00D37B2F">
            <w:pPr>
              <w:spacing w:after="0" w:line="240" w:lineRule="auto"/>
              <w:rPr>
                <w:b/>
              </w:rPr>
            </w:pPr>
            <w:r w:rsidRPr="00D37B2F">
              <w:rPr>
                <w:b/>
              </w:rPr>
              <w:t xml:space="preserve">Corporate </w:t>
            </w:r>
            <w:r w:rsidR="000E5938" w:rsidRPr="00D37B2F">
              <w:rPr>
                <w:b/>
              </w:rPr>
              <w:t>Actions Proposed for</w:t>
            </w:r>
            <w:r w:rsidR="00621C82">
              <w:rPr>
                <w:b/>
              </w:rPr>
              <w:t xml:space="preserve"> 2017</w:t>
            </w:r>
          </w:p>
        </w:tc>
      </w:tr>
      <w:tr w:rsidR="003D6A13" w:rsidRPr="00D37B2F" w:rsidTr="00D37B2F">
        <w:trPr>
          <w:trHeight w:val="20"/>
        </w:trPr>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D37B2F" w:rsidRDefault="00036651" w:rsidP="00D37B2F">
            <w:pPr>
              <w:spacing w:after="0" w:line="240" w:lineRule="auto"/>
            </w:pPr>
          </w:p>
        </w:tc>
      </w:tr>
      <w:tr w:rsidR="003D6A13" w:rsidRPr="00D37B2F" w:rsidTr="00D37B2F">
        <w:trPr>
          <w:trHeight w:val="20"/>
        </w:trPr>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D37B2F" w:rsidRDefault="00036651" w:rsidP="00D37B2F">
            <w:pPr>
              <w:spacing w:after="0" w:line="240" w:lineRule="auto"/>
            </w:pPr>
          </w:p>
        </w:tc>
      </w:tr>
      <w:tr w:rsidR="003D6A13" w:rsidRPr="00D37B2F" w:rsidTr="00D37B2F">
        <w:trPr>
          <w:trHeight w:val="20"/>
        </w:trPr>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D37B2F" w:rsidRDefault="00036651" w:rsidP="00D37B2F">
            <w:pPr>
              <w:spacing w:after="0" w:line="240" w:lineRule="auto"/>
            </w:pPr>
          </w:p>
        </w:tc>
      </w:tr>
      <w:tr w:rsidR="003D6A13" w:rsidRPr="00D37B2F" w:rsidTr="00D37B2F">
        <w:trPr>
          <w:trHeight w:val="20"/>
        </w:trPr>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D37B2F" w:rsidRDefault="00036651" w:rsidP="00D37B2F">
            <w:pPr>
              <w:spacing w:after="0" w:line="240" w:lineRule="auto"/>
            </w:pPr>
          </w:p>
        </w:tc>
      </w:tr>
      <w:tr w:rsidR="003D6A13" w:rsidRPr="00D37B2F" w:rsidTr="00D37B2F">
        <w:trPr>
          <w:trHeight w:val="20"/>
        </w:trPr>
        <w:tc>
          <w:tcPr>
            <w:tcW w:w="392" w:type="dxa"/>
            <w:shd w:val="clear" w:color="auto" w:fill="DBE5F1"/>
          </w:tcPr>
          <w:p w:rsidR="00036651" w:rsidRPr="00D37B2F" w:rsidRDefault="00036651" w:rsidP="00D37B2F">
            <w:pPr>
              <w:spacing w:after="0" w:line="240" w:lineRule="auto"/>
            </w:pPr>
          </w:p>
        </w:tc>
        <w:tc>
          <w:tcPr>
            <w:tcW w:w="9184" w:type="dxa"/>
            <w:shd w:val="clear" w:color="auto" w:fill="auto"/>
          </w:tcPr>
          <w:p w:rsidR="00036651" w:rsidRPr="00D37B2F" w:rsidRDefault="00036651" w:rsidP="00D37B2F">
            <w:pPr>
              <w:spacing w:after="0" w:line="240" w:lineRule="auto"/>
            </w:pPr>
          </w:p>
        </w:tc>
      </w:tr>
    </w:tbl>
    <w:p w:rsidR="00143E68" w:rsidRDefault="00143E68" w:rsidP="009950E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528"/>
        <w:gridCol w:w="963"/>
      </w:tblGrid>
      <w:tr w:rsidR="00CD4997" w:rsidRPr="00D37B2F" w:rsidTr="0013280F">
        <w:tc>
          <w:tcPr>
            <w:tcW w:w="9576" w:type="dxa"/>
            <w:gridSpan w:val="3"/>
            <w:shd w:val="clear" w:color="auto" w:fill="DBE5F1"/>
          </w:tcPr>
          <w:p w:rsidR="00CD4997" w:rsidRPr="00D37B2F" w:rsidRDefault="00CD4997" w:rsidP="0013280F">
            <w:pPr>
              <w:tabs>
                <w:tab w:val="left" w:pos="2224"/>
              </w:tabs>
              <w:spacing w:after="0" w:line="240" w:lineRule="auto"/>
              <w:rPr>
                <w:b/>
              </w:rPr>
            </w:pPr>
            <w:r>
              <w:rPr>
                <w:rFonts w:cs="Calibri"/>
                <w:b/>
              </w:rPr>
              <w:t>Broad Planning</w:t>
            </w:r>
          </w:p>
        </w:tc>
      </w:tr>
      <w:tr w:rsidR="00CD4997" w:rsidRPr="00D37B2F" w:rsidTr="0061182A">
        <w:trPr>
          <w:cantSplit/>
        </w:trPr>
        <w:tc>
          <w:tcPr>
            <w:tcW w:w="3085" w:type="dxa"/>
            <w:shd w:val="clear" w:color="auto" w:fill="auto"/>
            <w:vAlign w:val="center"/>
          </w:tcPr>
          <w:p w:rsidR="00CD4997" w:rsidRPr="004A78BB" w:rsidRDefault="00CD4997" w:rsidP="0013280F">
            <w:pPr>
              <w:tabs>
                <w:tab w:val="left" w:pos="2224"/>
              </w:tabs>
              <w:spacing w:after="0" w:line="240" w:lineRule="auto"/>
              <w:rPr>
                <w:highlight w:val="yellow"/>
              </w:rPr>
            </w:pPr>
            <w:r w:rsidRPr="00057C03">
              <w:lastRenderedPageBreak/>
              <w:t>What is (are) your current GHG reduction target(s)?</w:t>
            </w:r>
          </w:p>
        </w:tc>
        <w:tc>
          <w:tcPr>
            <w:tcW w:w="6491" w:type="dxa"/>
            <w:gridSpan w:val="2"/>
            <w:shd w:val="clear" w:color="auto" w:fill="FFFFFF"/>
          </w:tcPr>
          <w:p w:rsidR="00CD4997" w:rsidRPr="00057C03" w:rsidRDefault="00057C03" w:rsidP="00057C03">
            <w:pPr>
              <w:pStyle w:val="BodyText"/>
            </w:pPr>
            <w:r>
              <w:t>The Village of New Denver is a signatory to the BC Climate Action Charter and has had a Corporate Energy Inventory completed by the Regional District of Central Kootenay in 2008.  The village will strive to reach our community energy target for both corporate carbon neutrality and community emissions reductions of 20% by 2012. </w:t>
            </w:r>
          </w:p>
        </w:tc>
      </w:tr>
      <w:tr w:rsidR="00CD4997" w:rsidRPr="00D37B2F" w:rsidTr="0013280F">
        <w:trPr>
          <w:cantSplit/>
        </w:trPr>
        <w:tc>
          <w:tcPr>
            <w:tcW w:w="8613" w:type="dxa"/>
            <w:gridSpan w:val="2"/>
            <w:shd w:val="clear" w:color="auto" w:fill="auto"/>
          </w:tcPr>
          <w:p w:rsidR="00CD4997" w:rsidRPr="00D37B2F" w:rsidRDefault="00CD4997" w:rsidP="0013280F">
            <w:pPr>
              <w:spacing w:before="120" w:after="120" w:line="240" w:lineRule="auto"/>
            </w:pPr>
            <w:r>
              <w:t>Has</w:t>
            </w:r>
            <w:r w:rsidRPr="00D37B2F">
              <w:t xml:space="preserve"> your local government use</w:t>
            </w:r>
            <w:r>
              <w:t>d</w:t>
            </w:r>
            <w:r w:rsidRPr="00D37B2F">
              <w:t xml:space="preserve"> the Community Energy and Emissions Inventory (CEEI) to measure progress?</w:t>
            </w:r>
          </w:p>
        </w:tc>
        <w:tc>
          <w:tcPr>
            <w:tcW w:w="963" w:type="dxa"/>
            <w:shd w:val="clear" w:color="auto" w:fill="DBE5F1"/>
          </w:tcPr>
          <w:p w:rsidR="00CD4997" w:rsidRPr="00D37B2F" w:rsidRDefault="00CD4997" w:rsidP="0013280F">
            <w:pPr>
              <w:tabs>
                <w:tab w:val="left" w:pos="2224"/>
              </w:tabs>
              <w:spacing w:after="0" w:line="240" w:lineRule="auto"/>
              <w:rPr>
                <w:b/>
              </w:rPr>
            </w:pPr>
            <w:r w:rsidRPr="00D37B2F">
              <w:rPr>
                <w:b/>
              </w:rPr>
              <w:t>Yes</w:t>
            </w:r>
          </w:p>
        </w:tc>
      </w:tr>
      <w:tr w:rsidR="00CD4997" w:rsidRPr="00D37B2F" w:rsidTr="0013280F">
        <w:trPr>
          <w:cantSplit/>
        </w:trPr>
        <w:tc>
          <w:tcPr>
            <w:tcW w:w="8613" w:type="dxa"/>
            <w:gridSpan w:val="2"/>
            <w:shd w:val="clear" w:color="auto" w:fill="auto"/>
          </w:tcPr>
          <w:p w:rsidR="00CD4997" w:rsidRPr="00D37B2F" w:rsidRDefault="00CD4997" w:rsidP="0013280F">
            <w:pPr>
              <w:tabs>
                <w:tab w:val="left" w:pos="2224"/>
              </w:tabs>
              <w:spacing w:after="0" w:line="240" w:lineRule="auto"/>
            </w:pPr>
            <w:r w:rsidRPr="00155B38">
              <w:t>What plans, policies or guidelines govern the implementation of climate mitigation in your community?</w:t>
            </w:r>
            <w:r>
              <w:t xml:space="preserve"> </w:t>
            </w:r>
          </w:p>
          <w:p w:rsidR="00CD4997" w:rsidRPr="00D37B2F" w:rsidRDefault="00CD4997" w:rsidP="0013280F">
            <w:pPr>
              <w:pStyle w:val="ListParagraph"/>
              <w:numPr>
                <w:ilvl w:val="0"/>
                <w:numId w:val="17"/>
              </w:numPr>
              <w:tabs>
                <w:tab w:val="left" w:pos="2224"/>
              </w:tabs>
              <w:spacing w:after="0" w:line="240" w:lineRule="auto"/>
            </w:pPr>
            <w:r w:rsidRPr="00D37B2F">
              <w:t>Community Energy and Emissions (CEE) Plan</w:t>
            </w:r>
          </w:p>
          <w:p w:rsidR="00CD4997" w:rsidRPr="00D37B2F" w:rsidRDefault="00CD4997" w:rsidP="0013280F">
            <w:pPr>
              <w:pStyle w:val="ListParagraph"/>
              <w:numPr>
                <w:ilvl w:val="0"/>
                <w:numId w:val="17"/>
              </w:numPr>
              <w:tabs>
                <w:tab w:val="left" w:pos="2224"/>
              </w:tabs>
              <w:spacing w:after="0" w:line="240" w:lineRule="auto"/>
            </w:pPr>
            <w:r w:rsidRPr="00D37B2F">
              <w:t>Climate Action Plan</w:t>
            </w:r>
          </w:p>
          <w:p w:rsidR="00CD4997" w:rsidRPr="00D37B2F" w:rsidRDefault="00CD4997" w:rsidP="0013280F">
            <w:pPr>
              <w:pStyle w:val="ListParagraph"/>
              <w:numPr>
                <w:ilvl w:val="0"/>
                <w:numId w:val="17"/>
              </w:numPr>
              <w:tabs>
                <w:tab w:val="left" w:pos="2224"/>
              </w:tabs>
              <w:spacing w:after="0" w:line="240" w:lineRule="auto"/>
            </w:pPr>
            <w:r w:rsidRPr="00D37B2F">
              <w:t>Integrated Community Sustainability Plan</w:t>
            </w:r>
          </w:p>
          <w:p w:rsidR="00CD4997" w:rsidRPr="00D37B2F" w:rsidRDefault="00CD4997" w:rsidP="0013280F">
            <w:pPr>
              <w:pStyle w:val="ListParagraph"/>
              <w:numPr>
                <w:ilvl w:val="0"/>
                <w:numId w:val="17"/>
              </w:numPr>
              <w:tabs>
                <w:tab w:val="left" w:pos="2224"/>
              </w:tabs>
              <w:spacing w:after="0" w:line="240" w:lineRule="auto"/>
            </w:pPr>
            <w:r w:rsidRPr="00D37B2F">
              <w:t>Official Community Plan (OCP)</w:t>
            </w:r>
          </w:p>
          <w:p w:rsidR="00CD4997" w:rsidRPr="0090088A" w:rsidRDefault="00CD4997" w:rsidP="0013280F">
            <w:pPr>
              <w:pStyle w:val="ListParagraph"/>
              <w:numPr>
                <w:ilvl w:val="0"/>
                <w:numId w:val="17"/>
              </w:numPr>
              <w:tabs>
                <w:tab w:val="left" w:pos="2224"/>
              </w:tabs>
              <w:spacing w:after="0" w:line="240" w:lineRule="auto"/>
            </w:pPr>
            <w:r w:rsidRPr="0090088A">
              <w:t>Regional Growth Strategy (RGS)</w:t>
            </w:r>
          </w:p>
          <w:p w:rsidR="00CD4997" w:rsidRPr="00A37266" w:rsidRDefault="00CD4997" w:rsidP="0013280F">
            <w:pPr>
              <w:pStyle w:val="ListParagraph"/>
              <w:numPr>
                <w:ilvl w:val="0"/>
                <w:numId w:val="17"/>
              </w:numPr>
              <w:tabs>
                <w:tab w:val="left" w:pos="2224"/>
              </w:tabs>
              <w:spacing w:after="0" w:line="240" w:lineRule="auto"/>
            </w:pPr>
            <w:r w:rsidRPr="00A37266">
              <w:t>Do not have a plan</w:t>
            </w:r>
          </w:p>
          <w:p w:rsidR="00CD4997" w:rsidRPr="00D37B2F" w:rsidRDefault="00CD4997" w:rsidP="0013280F">
            <w:pPr>
              <w:pStyle w:val="ListParagraph"/>
              <w:numPr>
                <w:ilvl w:val="0"/>
                <w:numId w:val="17"/>
              </w:numPr>
              <w:tabs>
                <w:tab w:val="left" w:pos="2224"/>
              </w:tabs>
              <w:spacing w:after="0" w:line="240" w:lineRule="auto"/>
            </w:pPr>
            <w:r w:rsidRPr="00D37B2F">
              <w:t xml:space="preserve">Other: </w:t>
            </w:r>
          </w:p>
        </w:tc>
        <w:tc>
          <w:tcPr>
            <w:tcW w:w="963" w:type="dxa"/>
            <w:shd w:val="clear" w:color="auto" w:fill="DBE5F1"/>
          </w:tcPr>
          <w:p w:rsidR="00CD4997" w:rsidRPr="00D37B2F" w:rsidRDefault="00CD4997" w:rsidP="0013280F">
            <w:pPr>
              <w:tabs>
                <w:tab w:val="left" w:pos="2224"/>
              </w:tabs>
              <w:spacing w:after="0" w:line="240" w:lineRule="auto"/>
              <w:rPr>
                <w:b/>
              </w:rPr>
            </w:pPr>
          </w:p>
          <w:p w:rsidR="00CD4997" w:rsidRPr="00D37B2F" w:rsidRDefault="00CD4997" w:rsidP="0013280F">
            <w:pPr>
              <w:tabs>
                <w:tab w:val="left" w:pos="2224"/>
              </w:tabs>
              <w:spacing w:after="0" w:line="240" w:lineRule="auto"/>
              <w:rPr>
                <w:b/>
              </w:rPr>
            </w:pPr>
          </w:p>
          <w:p w:rsidR="00CD4997" w:rsidRPr="00D37B2F" w:rsidRDefault="00CD4997" w:rsidP="0013280F">
            <w:pPr>
              <w:tabs>
                <w:tab w:val="left" w:pos="2224"/>
              </w:tabs>
              <w:spacing w:after="0" w:line="240" w:lineRule="auto"/>
              <w:rPr>
                <w:b/>
              </w:rPr>
            </w:pPr>
            <w:r w:rsidRPr="00D37B2F">
              <w:rPr>
                <w:b/>
              </w:rPr>
              <w:t>No</w:t>
            </w:r>
          </w:p>
          <w:p w:rsidR="00CD4997" w:rsidRPr="00D37B2F" w:rsidRDefault="00CD4997" w:rsidP="0013280F">
            <w:pPr>
              <w:tabs>
                <w:tab w:val="left" w:pos="2224"/>
              </w:tabs>
              <w:spacing w:after="0" w:line="240" w:lineRule="auto"/>
              <w:rPr>
                <w:b/>
              </w:rPr>
            </w:pPr>
            <w:r w:rsidRPr="00D37B2F">
              <w:rPr>
                <w:b/>
              </w:rPr>
              <w:t>No</w:t>
            </w:r>
          </w:p>
          <w:p w:rsidR="004A78BB" w:rsidRDefault="00CD4997" w:rsidP="0013280F">
            <w:pPr>
              <w:tabs>
                <w:tab w:val="left" w:pos="2224"/>
              </w:tabs>
              <w:spacing w:after="0" w:line="240" w:lineRule="auto"/>
              <w:rPr>
                <w:b/>
              </w:rPr>
            </w:pPr>
            <w:r w:rsidRPr="00D37B2F">
              <w:rPr>
                <w:b/>
              </w:rPr>
              <w:t>Yes</w:t>
            </w:r>
          </w:p>
          <w:p w:rsidR="00CD4997" w:rsidRPr="00D37B2F" w:rsidRDefault="00CD4997" w:rsidP="0013280F">
            <w:pPr>
              <w:tabs>
                <w:tab w:val="left" w:pos="2224"/>
              </w:tabs>
              <w:spacing w:after="0" w:line="240" w:lineRule="auto"/>
              <w:rPr>
                <w:b/>
              </w:rPr>
            </w:pPr>
            <w:r w:rsidRPr="00D37B2F">
              <w:rPr>
                <w:b/>
              </w:rPr>
              <w:t>Yes</w:t>
            </w:r>
          </w:p>
          <w:p w:rsidR="00CD4997" w:rsidRPr="00D37B2F" w:rsidRDefault="00CD4997" w:rsidP="0013280F">
            <w:pPr>
              <w:tabs>
                <w:tab w:val="left" w:pos="2224"/>
              </w:tabs>
              <w:spacing w:after="0" w:line="240" w:lineRule="auto"/>
              <w:rPr>
                <w:b/>
              </w:rPr>
            </w:pPr>
            <w:r w:rsidRPr="00D37B2F">
              <w:rPr>
                <w:b/>
              </w:rPr>
              <w:t>No</w:t>
            </w:r>
          </w:p>
          <w:p w:rsidR="00CD4997" w:rsidRDefault="00CD4997" w:rsidP="0013280F">
            <w:pPr>
              <w:tabs>
                <w:tab w:val="left" w:pos="2224"/>
              </w:tabs>
              <w:spacing w:after="0" w:line="240" w:lineRule="auto"/>
              <w:rPr>
                <w:b/>
              </w:rPr>
            </w:pPr>
            <w:r w:rsidRPr="00D37B2F">
              <w:rPr>
                <w:b/>
              </w:rPr>
              <w:t>No</w:t>
            </w:r>
          </w:p>
          <w:p w:rsidR="00CD4997" w:rsidRPr="00D37B2F" w:rsidRDefault="00CD4997" w:rsidP="0013280F">
            <w:pPr>
              <w:tabs>
                <w:tab w:val="left" w:pos="2224"/>
              </w:tabs>
              <w:spacing w:after="0" w:line="240" w:lineRule="auto"/>
              <w:rPr>
                <w:b/>
              </w:rPr>
            </w:pPr>
            <w:r>
              <w:rPr>
                <w:b/>
              </w:rPr>
              <w:t>No</w:t>
            </w:r>
          </w:p>
        </w:tc>
      </w:tr>
      <w:tr w:rsidR="00CD4997" w:rsidRPr="00D37B2F" w:rsidTr="0013280F">
        <w:trPr>
          <w:cantSplit/>
        </w:trPr>
        <w:tc>
          <w:tcPr>
            <w:tcW w:w="8613" w:type="dxa"/>
            <w:gridSpan w:val="2"/>
            <w:shd w:val="clear" w:color="auto" w:fill="auto"/>
          </w:tcPr>
          <w:p w:rsidR="00CD4997" w:rsidRPr="00D37B2F" w:rsidRDefault="00CD4997" w:rsidP="0013280F">
            <w:pPr>
              <w:tabs>
                <w:tab w:val="left" w:pos="2224"/>
              </w:tabs>
              <w:spacing w:after="0" w:line="240" w:lineRule="auto"/>
            </w:pPr>
            <w:r w:rsidRPr="00D37B2F">
              <w:t xml:space="preserve">Does your local government have a </w:t>
            </w:r>
            <w:r>
              <w:t>corporate GHG reduction plan?</w:t>
            </w:r>
          </w:p>
        </w:tc>
        <w:tc>
          <w:tcPr>
            <w:tcW w:w="963" w:type="dxa"/>
            <w:shd w:val="clear" w:color="auto" w:fill="DBE5F1"/>
          </w:tcPr>
          <w:p w:rsidR="00CD4997" w:rsidRPr="00D37B2F" w:rsidRDefault="00CD4997" w:rsidP="0013280F">
            <w:pPr>
              <w:tabs>
                <w:tab w:val="left" w:pos="2224"/>
              </w:tabs>
              <w:spacing w:after="0" w:line="240" w:lineRule="auto"/>
              <w:rPr>
                <w:b/>
              </w:rPr>
            </w:pPr>
            <w:r w:rsidRPr="00D37B2F">
              <w:rPr>
                <w:b/>
              </w:rPr>
              <w:t>No</w:t>
            </w:r>
          </w:p>
        </w:tc>
      </w:tr>
      <w:tr w:rsidR="00CD4997" w:rsidRPr="00D37B2F" w:rsidTr="0013280F">
        <w:trPr>
          <w:cantSplit/>
        </w:trPr>
        <w:tc>
          <w:tcPr>
            <w:tcW w:w="8613" w:type="dxa"/>
            <w:gridSpan w:val="2"/>
            <w:shd w:val="clear" w:color="auto" w:fill="auto"/>
          </w:tcPr>
          <w:p w:rsidR="00CD4997" w:rsidRPr="00D37B2F" w:rsidRDefault="00CD4997" w:rsidP="0013280F">
            <w:pPr>
              <w:tabs>
                <w:tab w:val="left" w:pos="2224"/>
              </w:tabs>
              <w:spacing w:after="0" w:line="240" w:lineRule="auto"/>
            </w:pPr>
            <w:r w:rsidRPr="00D37B2F">
              <w:t xml:space="preserve">Does your local government have a </w:t>
            </w:r>
            <w:r>
              <w:t xml:space="preserve">climate reserve fund or something similar? </w:t>
            </w:r>
          </w:p>
        </w:tc>
        <w:tc>
          <w:tcPr>
            <w:tcW w:w="963" w:type="dxa"/>
            <w:shd w:val="clear" w:color="auto" w:fill="DBE5F1"/>
          </w:tcPr>
          <w:p w:rsidR="00CD4997" w:rsidRPr="00D37B2F" w:rsidRDefault="00CD4997" w:rsidP="0013280F">
            <w:pPr>
              <w:tabs>
                <w:tab w:val="left" w:pos="2224"/>
              </w:tabs>
              <w:spacing w:after="0" w:line="240" w:lineRule="auto"/>
              <w:rPr>
                <w:b/>
              </w:rPr>
            </w:pPr>
            <w:r w:rsidRPr="00D37B2F">
              <w:rPr>
                <w:b/>
              </w:rPr>
              <w:t>No</w:t>
            </w:r>
          </w:p>
        </w:tc>
      </w:tr>
    </w:tbl>
    <w:p w:rsidR="00CD4997" w:rsidRDefault="00CD4997" w:rsidP="009950EE">
      <w:pPr>
        <w:spacing w:after="0"/>
      </w:pPr>
    </w:p>
    <w:p w:rsidR="00CD4997" w:rsidRDefault="00CD4997" w:rsidP="009950EE">
      <w:pPr>
        <w:spacing w:after="0"/>
      </w:pPr>
    </w:p>
    <w:p w:rsidR="00143E68" w:rsidRDefault="00E1029C" w:rsidP="009950EE">
      <w:pPr>
        <w:spacing w:after="0"/>
      </w:pPr>
      <w:r>
        <w:rPr>
          <w:noProof/>
          <w:lang w:eastAsia="en-CA"/>
        </w:rPr>
        <w:pict>
          <v:roundrect id="Text Box 6" o:spid="_x0000_s1029" style="position:absolute;margin-left:-.6pt;margin-top:.6pt;width:465.15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" fillcolor="#dce6f2" strokecolor="#b9cde5" strokeweight=".5pt">
            <v:path arrowok="t"/>
            <v:textbox>
              <w:txbxContent>
                <w:p w:rsidR="00142979" w:rsidRPr="00C004E1" w:rsidRDefault="00142979" w:rsidP="00740F54">
                  <w:pPr>
                    <w:spacing w:after="0"/>
                    <w:rPr>
                      <w:b/>
                      <w:sz w:val="24"/>
                    </w:rPr>
                  </w:pPr>
                  <w:r w:rsidRPr="00D37B2F">
                    <w:rPr>
                      <w:rFonts w:cs="Calibri"/>
                      <w:b/>
                      <w:sz w:val="32"/>
                    </w:rPr>
                    <w:t>201</w:t>
                  </w:r>
                  <w:r>
                    <w:rPr>
                      <w:rFonts w:cs="Calibri"/>
                      <w:b/>
                      <w:sz w:val="32"/>
                    </w:rPr>
                    <w:t>6</w:t>
                  </w:r>
                  <w:r w:rsidRPr="00D37B2F">
                    <w:rPr>
                      <w:rFonts w:cs="Calibri"/>
                      <w:b/>
                      <w:sz w:val="32"/>
                    </w:rPr>
                    <w:t xml:space="preserve"> BUILDINGS AND LIGHTING ACTIONS</w:t>
                  </w:r>
                </w:p>
              </w:txbxContent>
            </v:textbox>
          </v:roundrect>
        </w:pict>
      </w:r>
    </w:p>
    <w:p w:rsidR="00DE1005" w:rsidRPr="00971635" w:rsidRDefault="00DE1005" w:rsidP="00971635">
      <w:pPr>
        <w:spacing w:after="0"/>
      </w:pPr>
    </w:p>
    <w:p w:rsidR="007A7202" w:rsidRPr="00D37B2F" w:rsidRDefault="007A7202" w:rsidP="007A7202">
      <w:pPr>
        <w:pStyle w:val="Heading2"/>
        <w:rPr>
          <w:rFonts w:ascii="Calibri" w:hAnsi="Calibri" w:cs="Calibri"/>
          <w:color w:val="auto"/>
          <w:sz w:val="28"/>
        </w:rPr>
      </w:pPr>
      <w:r w:rsidRPr="00D37B2F">
        <w:rPr>
          <w:rFonts w:ascii="Calibri" w:hAnsi="Calibri" w:cs="Calibri"/>
          <w:color w:val="244061"/>
          <w:sz w:val="28"/>
        </w:rPr>
        <w:t>Building</w:t>
      </w:r>
      <w:r w:rsidR="00A427CE" w:rsidRPr="00D37B2F">
        <w:rPr>
          <w:rFonts w:ascii="Calibri" w:hAnsi="Calibri" w:cs="Calibri"/>
          <w:color w:val="244061"/>
          <w:sz w:val="28"/>
        </w:rPr>
        <w:t xml:space="preserve"> and Lighting</w:t>
      </w:r>
      <w:r w:rsidR="00EA23CD" w:rsidRPr="00D37B2F">
        <w:rPr>
          <w:rFonts w:ascii="Calibri" w:hAnsi="Calibri" w:cs="Calibri"/>
          <w:color w:val="244061"/>
          <w:sz w:val="28"/>
        </w:rPr>
        <w:t xml:space="preserve"> Actions</w:t>
      </w:r>
    </w:p>
    <w:p w:rsidR="000E5938" w:rsidRDefault="007A7202" w:rsidP="007A7202">
      <w:pPr>
        <w:tabs>
          <w:tab w:val="left" w:pos="2224"/>
        </w:tabs>
      </w:pPr>
      <w:r>
        <w:t>Low-carbon buildings use the minimum amount of energy needed to provide comfort and safety for their inhabitants and tap into renewable energy sources for heating, cooling and power. These buildings can save money, especially when calculated over the long term.</w:t>
      </w:r>
      <w:r w:rsidR="002958A7">
        <w:t xml:space="preserve">  This category also includes reductions realized from </w:t>
      </w:r>
      <w:r w:rsidR="00874925">
        <w:t xml:space="preserve">energy efficient </w:t>
      </w:r>
      <w:r w:rsidR="002958A7">
        <w:t xml:space="preserve">street lights and lights in parks or other public spaces.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0E5938" w:rsidRPr="00D37B2F" w:rsidTr="00D37B2F">
        <w:tc>
          <w:tcPr>
            <w:tcW w:w="9576" w:type="dxa"/>
            <w:gridSpan w:val="2"/>
            <w:shd w:val="clear" w:color="auto" w:fill="DBE5F1"/>
          </w:tcPr>
          <w:p w:rsidR="000E5938" w:rsidRPr="00D37B2F" w:rsidRDefault="009316A5" w:rsidP="00D37B2F">
            <w:pPr>
              <w:spacing w:after="0" w:line="240" w:lineRule="auto"/>
              <w:rPr>
                <w:b/>
              </w:rPr>
            </w:pPr>
            <w:r w:rsidRPr="00D37B2F">
              <w:rPr>
                <w:b/>
              </w:rPr>
              <w:t>Community-</w:t>
            </w:r>
            <w:r w:rsidR="000E5938" w:rsidRPr="00D37B2F">
              <w:rPr>
                <w:b/>
              </w:rPr>
              <w:t xml:space="preserve">Wide Actions </w:t>
            </w:r>
            <w:r w:rsidRPr="00D37B2F">
              <w:rPr>
                <w:b/>
              </w:rPr>
              <w:t xml:space="preserve">Taken in </w:t>
            </w:r>
            <w:r w:rsidR="00A73DD8" w:rsidRPr="00D37B2F">
              <w:rPr>
                <w:b/>
              </w:rPr>
              <w:t>2016</w:t>
            </w: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0E5938" w:rsidRPr="00D37B2F" w:rsidTr="00D37B2F">
        <w:tc>
          <w:tcPr>
            <w:tcW w:w="9576" w:type="dxa"/>
            <w:gridSpan w:val="2"/>
            <w:shd w:val="clear" w:color="auto" w:fill="DBE5F1"/>
          </w:tcPr>
          <w:p w:rsidR="000E5938" w:rsidRPr="00D37B2F" w:rsidRDefault="000E5938" w:rsidP="00D37B2F">
            <w:pPr>
              <w:spacing w:after="0" w:line="240" w:lineRule="auto"/>
              <w:rPr>
                <w:b/>
              </w:rPr>
            </w:pPr>
            <w:r w:rsidRPr="00D37B2F">
              <w:rPr>
                <w:b/>
              </w:rPr>
              <w:t>Community-</w:t>
            </w:r>
            <w:r w:rsidR="00A73DD8">
              <w:rPr>
                <w:b/>
              </w:rPr>
              <w:t>Wide Actions Proposed for 2017</w:t>
            </w: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bl>
    <w:p w:rsidR="000E5938" w:rsidRDefault="000E5938" w:rsidP="000E5938">
      <w:pPr>
        <w:spacing w:after="0"/>
      </w:pPr>
    </w:p>
    <w:p w:rsidR="000E5938" w:rsidRDefault="000E5938" w:rsidP="000E593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0E5938" w:rsidRPr="00D37B2F" w:rsidTr="00D37B2F">
        <w:tc>
          <w:tcPr>
            <w:tcW w:w="9576" w:type="dxa"/>
            <w:gridSpan w:val="2"/>
            <w:shd w:val="clear" w:color="auto" w:fill="DBE5F1"/>
          </w:tcPr>
          <w:p w:rsidR="000E5938" w:rsidRPr="00D37B2F" w:rsidRDefault="000E5938" w:rsidP="00D37B2F">
            <w:pPr>
              <w:spacing w:after="0" w:line="240" w:lineRule="auto"/>
              <w:rPr>
                <w:b/>
              </w:rPr>
            </w:pPr>
            <w:r w:rsidRPr="00D37B2F">
              <w:rPr>
                <w:b/>
              </w:rPr>
              <w:t xml:space="preserve">Corporate Actions </w:t>
            </w:r>
            <w:r w:rsidR="009316A5" w:rsidRPr="00D37B2F">
              <w:rPr>
                <w:b/>
              </w:rPr>
              <w:t xml:space="preserve">Taken in </w:t>
            </w:r>
            <w:r w:rsidR="00A73DD8" w:rsidRPr="00D37B2F">
              <w:rPr>
                <w:b/>
              </w:rPr>
              <w:t>2016</w:t>
            </w: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0E5938" w:rsidRPr="00D37B2F" w:rsidTr="00D37B2F">
        <w:tc>
          <w:tcPr>
            <w:tcW w:w="9576" w:type="dxa"/>
            <w:gridSpan w:val="2"/>
            <w:shd w:val="clear" w:color="auto" w:fill="DBE5F1"/>
          </w:tcPr>
          <w:p w:rsidR="000E5938" w:rsidRPr="00D37B2F" w:rsidRDefault="000E5938" w:rsidP="00D37B2F">
            <w:pPr>
              <w:spacing w:after="0" w:line="240" w:lineRule="auto"/>
              <w:rPr>
                <w:b/>
              </w:rPr>
            </w:pPr>
            <w:r w:rsidRPr="00D37B2F">
              <w:rPr>
                <w:b/>
              </w:rPr>
              <w:t>Cor</w:t>
            </w:r>
            <w:r w:rsidR="00A73DD8">
              <w:rPr>
                <w:b/>
              </w:rPr>
              <w:t>porate Actions Proposed for 2017</w:t>
            </w: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r w:rsidR="003D6A13" w:rsidRPr="00D37B2F" w:rsidTr="00D37B2F">
        <w:tc>
          <w:tcPr>
            <w:tcW w:w="392" w:type="dxa"/>
            <w:shd w:val="clear" w:color="auto" w:fill="DBE5F1"/>
          </w:tcPr>
          <w:p w:rsidR="000E5938" w:rsidRPr="00D37B2F" w:rsidRDefault="000E5938" w:rsidP="00D37B2F">
            <w:pPr>
              <w:spacing w:after="0" w:line="240" w:lineRule="auto"/>
            </w:pPr>
          </w:p>
        </w:tc>
        <w:tc>
          <w:tcPr>
            <w:tcW w:w="9184" w:type="dxa"/>
            <w:shd w:val="clear" w:color="auto" w:fill="auto"/>
          </w:tcPr>
          <w:p w:rsidR="000E5938" w:rsidRPr="00D37B2F" w:rsidRDefault="000E5938" w:rsidP="00D37B2F">
            <w:pPr>
              <w:spacing w:after="0" w:line="240" w:lineRule="auto"/>
            </w:pPr>
          </w:p>
        </w:tc>
      </w:tr>
    </w:tbl>
    <w:p w:rsidR="00352704" w:rsidRPr="00D37B2F" w:rsidRDefault="00E1029C" w:rsidP="007A7202">
      <w:pPr>
        <w:pStyle w:val="Heading2"/>
        <w:rPr>
          <w:rFonts w:ascii="Calibri" w:hAnsi="Calibri" w:cs="Calibri"/>
          <w:color w:val="244061"/>
          <w:sz w:val="28"/>
        </w:rPr>
      </w:pPr>
      <w:r w:rsidRPr="00E1029C">
        <w:rPr>
          <w:noProof/>
          <w:lang w:eastAsia="en-CA"/>
        </w:rPr>
        <w:pict>
          <v:roundrect id="Text Box 8" o:spid="_x0000_s1030" style="position:absolute;margin-left:.3pt;margin-top:18.2pt;width:465.15pt;height:3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" fillcolor="#dce6f2" strokecolor="#b9cde5" strokeweight=".5pt">
            <v:path arrowok="t"/>
            <v:textbox>
              <w:txbxContent>
                <w:p w:rsidR="00142979" w:rsidRPr="00C004E1" w:rsidRDefault="00142979" w:rsidP="00352704">
                  <w:pPr>
                    <w:spacing w:after="0"/>
                    <w:rPr>
                      <w:b/>
                      <w:sz w:val="24"/>
                    </w:rPr>
                  </w:pPr>
                  <w:r>
                    <w:rPr>
                      <w:rFonts w:cs="Calibri"/>
                      <w:b/>
                      <w:sz w:val="32"/>
                    </w:rPr>
                    <w:t>2016</w:t>
                  </w:r>
                  <w:r w:rsidRPr="00D37B2F">
                    <w:rPr>
                      <w:rFonts w:cs="Calibri"/>
                      <w:b/>
                      <w:sz w:val="32"/>
                    </w:rPr>
                    <w:t xml:space="preserve"> ENERGY GENERATION ACTIONS</w:t>
                  </w:r>
                </w:p>
              </w:txbxContent>
            </v:textbox>
          </v:roundrect>
        </w:pict>
      </w:r>
    </w:p>
    <w:p w:rsidR="00352704" w:rsidRPr="00352704" w:rsidRDefault="00352704" w:rsidP="00352704"/>
    <w:p w:rsidR="007A7202" w:rsidRPr="00D37B2F" w:rsidRDefault="007A7202" w:rsidP="007A7202">
      <w:pPr>
        <w:pStyle w:val="Heading2"/>
        <w:rPr>
          <w:rFonts w:ascii="Calibri" w:hAnsi="Calibri" w:cs="Calibri"/>
          <w:color w:val="auto"/>
          <w:sz w:val="28"/>
        </w:rPr>
      </w:pPr>
      <w:r w:rsidRPr="00D37B2F">
        <w:rPr>
          <w:rFonts w:ascii="Calibri" w:hAnsi="Calibri" w:cs="Calibri"/>
          <w:color w:val="244061"/>
          <w:sz w:val="28"/>
        </w:rPr>
        <w:t>Energy Generation</w:t>
      </w:r>
      <w:r w:rsidR="00690749">
        <w:rPr>
          <w:rFonts w:ascii="Calibri" w:hAnsi="Calibri" w:cs="Calibri"/>
          <w:color w:val="244061"/>
          <w:sz w:val="28"/>
        </w:rPr>
        <w:t xml:space="preserve"> </w:t>
      </w:r>
      <w:r w:rsidR="00690749" w:rsidRPr="00D37B2F">
        <w:rPr>
          <w:rFonts w:ascii="Calibri" w:hAnsi="Calibri" w:cs="Calibri"/>
          <w:color w:val="244061"/>
          <w:sz w:val="28"/>
        </w:rPr>
        <w:t>Actions</w:t>
      </w:r>
    </w:p>
    <w:p w:rsidR="00280AC1" w:rsidRDefault="00087529" w:rsidP="00280AC1">
      <w:pPr>
        <w:tabs>
          <w:tab w:val="left" w:pos="2224"/>
        </w:tabs>
      </w:pPr>
      <w:r w:rsidRPr="00087529">
        <w:t>A transition to renewable or low-emission energy sources for heating, cooling and power supports large, long-term GHG emissions reductions.  Renewable energy including waste heat recovery (e.g. from biogas and biomass), geo-exchange, micro hydroelectric, solar thermal and solar photovoltaic, heat pumps, tidal, wave, and wind energy can be implemented at different scales, e.g. in individual homes, or integrated across neighbourhoods through district energy or co-generation systems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3B1857" w:rsidRPr="00D37B2F" w:rsidTr="00D37B2F">
        <w:tc>
          <w:tcPr>
            <w:tcW w:w="9576" w:type="dxa"/>
            <w:gridSpan w:val="2"/>
            <w:shd w:val="clear" w:color="auto" w:fill="DBE5F1"/>
          </w:tcPr>
          <w:p w:rsidR="003B1857" w:rsidRPr="00D37B2F" w:rsidRDefault="00CC67A7" w:rsidP="00D37B2F">
            <w:pPr>
              <w:spacing w:after="0" w:line="240" w:lineRule="auto"/>
              <w:rPr>
                <w:b/>
              </w:rPr>
            </w:pPr>
            <w:r w:rsidRPr="00D37B2F">
              <w:rPr>
                <w:b/>
              </w:rPr>
              <w:t>Community-</w:t>
            </w:r>
            <w:r w:rsidR="003B1857" w:rsidRPr="00D37B2F">
              <w:rPr>
                <w:b/>
              </w:rPr>
              <w:t>Wide Actions Take</w:t>
            </w:r>
            <w:r w:rsidR="0030296B" w:rsidRPr="00D37B2F">
              <w:rPr>
                <w:b/>
              </w:rPr>
              <w:t>n</w:t>
            </w:r>
            <w:r w:rsidR="00A73DD8">
              <w:rPr>
                <w:b/>
              </w:rPr>
              <w:t xml:space="preserve"> in 2016</w:t>
            </w: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4A78BB" w:rsidP="00D37B2F">
            <w:pPr>
              <w:spacing w:after="0" w:line="240" w:lineRule="auto"/>
            </w:pPr>
            <w:r>
              <w:t xml:space="preserve">Light recycling station at Village Office, available to all residents. </w:t>
            </w: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r w:rsidR="003B1857" w:rsidRPr="00D37B2F" w:rsidTr="00D37B2F">
        <w:tc>
          <w:tcPr>
            <w:tcW w:w="9576" w:type="dxa"/>
            <w:gridSpan w:val="2"/>
            <w:shd w:val="clear" w:color="auto" w:fill="DBE5F1"/>
          </w:tcPr>
          <w:p w:rsidR="003B1857" w:rsidRPr="00D37B2F" w:rsidRDefault="003B1857" w:rsidP="00D37B2F">
            <w:pPr>
              <w:spacing w:after="0" w:line="240" w:lineRule="auto"/>
              <w:rPr>
                <w:b/>
              </w:rPr>
            </w:pPr>
            <w:r w:rsidRPr="00D37B2F">
              <w:rPr>
                <w:b/>
              </w:rPr>
              <w:t>Communit</w:t>
            </w:r>
            <w:r w:rsidR="00A73DD8">
              <w:rPr>
                <w:b/>
              </w:rPr>
              <w:t>y-Wide Actions Proposed for 2017</w:t>
            </w: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4A78BB" w:rsidP="00D37B2F">
            <w:pPr>
              <w:spacing w:after="0" w:line="240" w:lineRule="auto"/>
            </w:pPr>
            <w:r>
              <w:t>Continue to offer</w:t>
            </w:r>
            <w:r w:rsidR="00206C61">
              <w:t xml:space="preserve"> light recycling station to</w:t>
            </w:r>
            <w:r>
              <w:t xml:space="preserve"> residents</w:t>
            </w:r>
            <w:r w:rsidR="00206C61">
              <w:t xml:space="preserve"> at no cost</w:t>
            </w:r>
            <w:r>
              <w:t>.</w:t>
            </w: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bl>
    <w:p w:rsidR="003B1857" w:rsidRDefault="003B1857" w:rsidP="003B1857">
      <w:pPr>
        <w:spacing w:after="0"/>
      </w:pPr>
    </w:p>
    <w:p w:rsidR="003B1857" w:rsidRDefault="003B1857" w:rsidP="003B185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3B1857" w:rsidRPr="00D37B2F" w:rsidTr="00D37B2F">
        <w:tc>
          <w:tcPr>
            <w:tcW w:w="9576" w:type="dxa"/>
            <w:gridSpan w:val="2"/>
            <w:shd w:val="clear" w:color="auto" w:fill="DBE5F1"/>
          </w:tcPr>
          <w:p w:rsidR="003B1857" w:rsidRPr="00D37B2F" w:rsidRDefault="003B1857" w:rsidP="00D37B2F">
            <w:pPr>
              <w:spacing w:after="0" w:line="240" w:lineRule="auto"/>
              <w:rPr>
                <w:b/>
              </w:rPr>
            </w:pPr>
            <w:r w:rsidRPr="00D37B2F">
              <w:rPr>
                <w:b/>
              </w:rPr>
              <w:t>Corporate Actions Take</w:t>
            </w:r>
            <w:r w:rsidR="0030296B" w:rsidRPr="00D37B2F">
              <w:rPr>
                <w:b/>
              </w:rPr>
              <w:t>n</w:t>
            </w:r>
            <w:r w:rsidR="00A73DD8">
              <w:rPr>
                <w:b/>
              </w:rPr>
              <w:t xml:space="preserve"> in 2016</w:t>
            </w: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206C61" w:rsidP="00D37B2F">
            <w:pPr>
              <w:spacing w:after="0" w:line="240" w:lineRule="auto"/>
            </w:pPr>
            <w:r>
              <w:t>Completed light bulb inventory in Village Office, and in process of changing all bulbs to energy efficient ones.</w:t>
            </w: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B81EAA" w:rsidP="00D37B2F">
            <w:pPr>
              <w:spacing w:after="0" w:line="240" w:lineRule="auto"/>
            </w:pPr>
            <w:r>
              <w:t xml:space="preserve">Upgraded hot water tank at Nikkei Internment Memorial Centre to more efficient on demand </w:t>
            </w:r>
            <w:r>
              <w:lastRenderedPageBreak/>
              <w:t xml:space="preserve">system. </w:t>
            </w: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r w:rsidR="003B1857" w:rsidRPr="00D37B2F" w:rsidTr="00D37B2F">
        <w:tc>
          <w:tcPr>
            <w:tcW w:w="9576" w:type="dxa"/>
            <w:gridSpan w:val="2"/>
            <w:shd w:val="clear" w:color="auto" w:fill="DBE5F1"/>
          </w:tcPr>
          <w:p w:rsidR="003B1857" w:rsidRPr="00D37B2F" w:rsidRDefault="003B1857" w:rsidP="00D37B2F">
            <w:pPr>
              <w:spacing w:after="0" w:line="240" w:lineRule="auto"/>
              <w:rPr>
                <w:b/>
              </w:rPr>
            </w:pPr>
            <w:r w:rsidRPr="00D37B2F">
              <w:rPr>
                <w:b/>
              </w:rPr>
              <w:t>Cor</w:t>
            </w:r>
            <w:r w:rsidR="00A73DD8">
              <w:rPr>
                <w:b/>
              </w:rPr>
              <w:t>porate Actions Proposed for 2017</w:t>
            </w: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206C61" w:rsidP="00D37B2F">
            <w:pPr>
              <w:spacing w:after="0" w:line="240" w:lineRule="auto"/>
            </w:pPr>
            <w:r>
              <w:t>Continue changing bulbs at Village office to energy efficient bulbs.</w:t>
            </w: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r w:rsidR="003D6A13" w:rsidRPr="00D37B2F" w:rsidTr="00D37B2F">
        <w:trPr>
          <w:trHeight w:val="340"/>
        </w:trPr>
        <w:tc>
          <w:tcPr>
            <w:tcW w:w="392" w:type="dxa"/>
            <w:shd w:val="clear" w:color="auto" w:fill="DBE5F1"/>
          </w:tcPr>
          <w:p w:rsidR="003B1857" w:rsidRPr="00D37B2F" w:rsidRDefault="003B1857" w:rsidP="00D37B2F">
            <w:pPr>
              <w:spacing w:after="0" w:line="240" w:lineRule="auto"/>
            </w:pPr>
          </w:p>
        </w:tc>
        <w:tc>
          <w:tcPr>
            <w:tcW w:w="9184" w:type="dxa"/>
            <w:shd w:val="clear" w:color="auto" w:fill="auto"/>
          </w:tcPr>
          <w:p w:rsidR="003B1857" w:rsidRPr="00D37B2F" w:rsidRDefault="003B1857" w:rsidP="00D37B2F">
            <w:pPr>
              <w:spacing w:after="0" w:line="240" w:lineRule="auto"/>
            </w:pPr>
          </w:p>
        </w:tc>
      </w:tr>
    </w:tbl>
    <w:p w:rsidR="00CD4997" w:rsidRDefault="00CD4997" w:rsidP="00D90652">
      <w:pPr>
        <w:pStyle w:val="Heading2"/>
        <w:rPr>
          <w:rFonts w:ascii="Calibri" w:hAnsi="Calibri" w:cs="Calibri"/>
          <w:color w:val="24406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63"/>
      </w:tblGrid>
      <w:tr w:rsidR="00CD4997" w:rsidRPr="00D37B2F" w:rsidTr="0013280F">
        <w:tc>
          <w:tcPr>
            <w:tcW w:w="9576" w:type="dxa"/>
            <w:gridSpan w:val="2"/>
            <w:shd w:val="clear" w:color="auto" w:fill="DBE5F1"/>
          </w:tcPr>
          <w:p w:rsidR="00CD4997" w:rsidRPr="00D37B2F" w:rsidRDefault="00CD4997" w:rsidP="0013280F">
            <w:pPr>
              <w:tabs>
                <w:tab w:val="left" w:pos="2224"/>
              </w:tabs>
              <w:spacing w:after="0" w:line="240" w:lineRule="auto"/>
              <w:rPr>
                <w:b/>
              </w:rPr>
            </w:pPr>
            <w:r>
              <w:rPr>
                <w:rFonts w:cs="Calibri"/>
                <w:b/>
              </w:rPr>
              <w:t>Energy Generation</w:t>
            </w:r>
          </w:p>
        </w:tc>
      </w:tr>
      <w:tr w:rsidR="00CD4997" w:rsidRPr="00D37B2F" w:rsidTr="0013280F">
        <w:tc>
          <w:tcPr>
            <w:tcW w:w="8613" w:type="dxa"/>
            <w:shd w:val="clear" w:color="auto" w:fill="auto"/>
          </w:tcPr>
          <w:p w:rsidR="00CD4997" w:rsidRDefault="00CD4997" w:rsidP="0013280F">
            <w:pPr>
              <w:tabs>
                <w:tab w:val="left" w:pos="2224"/>
              </w:tabs>
              <w:spacing w:after="0" w:line="240" w:lineRule="auto"/>
            </w:pPr>
            <w:r w:rsidRPr="00D37B2F">
              <w:t>Is your local government developing, or constructing</w:t>
            </w:r>
            <w:r>
              <w:t>:</w:t>
            </w:r>
            <w:r w:rsidRPr="00D37B2F">
              <w:t xml:space="preserve"> </w:t>
            </w:r>
          </w:p>
          <w:p w:rsidR="00CD4997" w:rsidRDefault="00CD4997" w:rsidP="0013280F">
            <w:pPr>
              <w:numPr>
                <w:ilvl w:val="0"/>
                <w:numId w:val="18"/>
              </w:numPr>
              <w:tabs>
                <w:tab w:val="left" w:pos="2224"/>
              </w:tabs>
              <w:spacing w:after="0" w:line="240" w:lineRule="auto"/>
            </w:pPr>
            <w:r>
              <w:t>A district energy system</w:t>
            </w:r>
          </w:p>
          <w:p w:rsidR="00CD4997" w:rsidRPr="00D37B2F" w:rsidRDefault="00CD4997" w:rsidP="0013280F">
            <w:pPr>
              <w:numPr>
                <w:ilvl w:val="0"/>
                <w:numId w:val="18"/>
              </w:numPr>
              <w:tabs>
                <w:tab w:val="left" w:pos="2224"/>
              </w:tabs>
              <w:spacing w:after="0" w:line="240" w:lineRule="auto"/>
            </w:pPr>
            <w:r>
              <w:t>A renewable energy system</w:t>
            </w:r>
          </w:p>
        </w:tc>
        <w:tc>
          <w:tcPr>
            <w:tcW w:w="963" w:type="dxa"/>
            <w:shd w:val="clear" w:color="auto" w:fill="DBE5F1"/>
          </w:tcPr>
          <w:p w:rsidR="00CD4997" w:rsidRDefault="00CD4997" w:rsidP="0013280F">
            <w:pPr>
              <w:tabs>
                <w:tab w:val="left" w:pos="2224"/>
              </w:tabs>
              <w:spacing w:after="0" w:line="240" w:lineRule="auto"/>
              <w:rPr>
                <w:b/>
              </w:rPr>
            </w:pPr>
          </w:p>
          <w:p w:rsidR="00CD4997" w:rsidRDefault="00CD4997" w:rsidP="0013280F">
            <w:pPr>
              <w:tabs>
                <w:tab w:val="left" w:pos="2224"/>
              </w:tabs>
              <w:spacing w:after="0" w:line="240" w:lineRule="auto"/>
              <w:rPr>
                <w:b/>
              </w:rPr>
            </w:pPr>
            <w:r w:rsidRPr="00D37B2F">
              <w:rPr>
                <w:b/>
              </w:rPr>
              <w:t>No</w:t>
            </w:r>
          </w:p>
          <w:p w:rsidR="00CD4997" w:rsidRPr="00D37B2F" w:rsidRDefault="00CD4997" w:rsidP="0013280F">
            <w:pPr>
              <w:tabs>
                <w:tab w:val="left" w:pos="2224"/>
              </w:tabs>
              <w:spacing w:after="0" w:line="240" w:lineRule="auto"/>
              <w:rPr>
                <w:b/>
              </w:rPr>
            </w:pPr>
            <w:r>
              <w:rPr>
                <w:b/>
              </w:rPr>
              <w:t>No</w:t>
            </w:r>
          </w:p>
        </w:tc>
      </w:tr>
      <w:tr w:rsidR="00CD4997" w:rsidRPr="00D37B2F" w:rsidTr="0013280F">
        <w:tc>
          <w:tcPr>
            <w:tcW w:w="8613" w:type="dxa"/>
            <w:shd w:val="clear" w:color="auto" w:fill="auto"/>
          </w:tcPr>
          <w:p w:rsidR="00CD4997" w:rsidRDefault="00CD4997" w:rsidP="0013280F">
            <w:pPr>
              <w:tabs>
                <w:tab w:val="left" w:pos="2224"/>
              </w:tabs>
              <w:spacing w:after="0" w:line="240" w:lineRule="auto"/>
            </w:pPr>
            <w:r w:rsidRPr="00D37B2F">
              <w:t>Is your local government operating</w:t>
            </w:r>
            <w:r>
              <w:t>:</w:t>
            </w:r>
          </w:p>
          <w:p w:rsidR="00CD4997" w:rsidRDefault="00CD4997" w:rsidP="0013280F">
            <w:pPr>
              <w:numPr>
                <w:ilvl w:val="0"/>
                <w:numId w:val="19"/>
              </w:numPr>
              <w:tabs>
                <w:tab w:val="left" w:pos="2224"/>
              </w:tabs>
              <w:spacing w:after="0" w:line="240" w:lineRule="auto"/>
            </w:pPr>
            <w:r>
              <w:t>A district energy system</w:t>
            </w:r>
          </w:p>
          <w:p w:rsidR="00CD4997" w:rsidRPr="00D37B2F" w:rsidRDefault="00CD4997" w:rsidP="0013280F">
            <w:pPr>
              <w:numPr>
                <w:ilvl w:val="0"/>
                <w:numId w:val="19"/>
              </w:numPr>
              <w:tabs>
                <w:tab w:val="left" w:pos="2224"/>
              </w:tabs>
              <w:spacing w:after="0" w:line="240" w:lineRule="auto"/>
            </w:pPr>
            <w:r w:rsidRPr="0090088A">
              <w:t>A renewable energy system</w:t>
            </w:r>
          </w:p>
        </w:tc>
        <w:tc>
          <w:tcPr>
            <w:tcW w:w="963" w:type="dxa"/>
            <w:shd w:val="clear" w:color="auto" w:fill="DBE5F1"/>
          </w:tcPr>
          <w:p w:rsidR="00CD4997" w:rsidRDefault="00CD4997" w:rsidP="0013280F">
            <w:pPr>
              <w:tabs>
                <w:tab w:val="left" w:pos="2224"/>
              </w:tabs>
              <w:spacing w:after="0" w:line="240" w:lineRule="auto"/>
              <w:rPr>
                <w:b/>
              </w:rPr>
            </w:pPr>
          </w:p>
          <w:p w:rsidR="00CD4997" w:rsidRDefault="00CD4997" w:rsidP="0013280F">
            <w:pPr>
              <w:tabs>
                <w:tab w:val="left" w:pos="2224"/>
              </w:tabs>
              <w:spacing w:after="0" w:line="240" w:lineRule="auto"/>
              <w:rPr>
                <w:b/>
              </w:rPr>
            </w:pPr>
            <w:r w:rsidRPr="00D37B2F">
              <w:rPr>
                <w:b/>
              </w:rPr>
              <w:t>No</w:t>
            </w:r>
          </w:p>
          <w:p w:rsidR="00CD4997" w:rsidRPr="00D37B2F" w:rsidRDefault="00CD4997" w:rsidP="0013280F">
            <w:pPr>
              <w:tabs>
                <w:tab w:val="left" w:pos="2224"/>
              </w:tabs>
              <w:spacing w:after="0" w:line="240" w:lineRule="auto"/>
              <w:rPr>
                <w:b/>
              </w:rPr>
            </w:pPr>
            <w:r>
              <w:rPr>
                <w:b/>
              </w:rPr>
              <w:t>No</w:t>
            </w:r>
          </w:p>
        </w:tc>
      </w:tr>
      <w:tr w:rsidR="00CD4997" w:rsidRPr="00D37B2F" w:rsidTr="0013280F">
        <w:tc>
          <w:tcPr>
            <w:tcW w:w="8613" w:type="dxa"/>
            <w:shd w:val="clear" w:color="auto" w:fill="auto"/>
          </w:tcPr>
          <w:p w:rsidR="00CD4997" w:rsidRPr="00D37B2F" w:rsidRDefault="00CD4997" w:rsidP="0013280F">
            <w:pPr>
              <w:tabs>
                <w:tab w:val="left" w:pos="2224"/>
              </w:tabs>
              <w:spacing w:after="0" w:line="240" w:lineRule="auto"/>
            </w:pPr>
            <w:r w:rsidRPr="00D37B2F">
              <w:t xml:space="preserve">Is your local government </w:t>
            </w:r>
            <w:r>
              <w:t>connected to a district energy system that is operated by another energy provider</w:t>
            </w:r>
            <w:r w:rsidRPr="00D37B2F">
              <w:t>?</w:t>
            </w:r>
          </w:p>
        </w:tc>
        <w:tc>
          <w:tcPr>
            <w:tcW w:w="963" w:type="dxa"/>
            <w:shd w:val="clear" w:color="auto" w:fill="DBE5F1"/>
          </w:tcPr>
          <w:p w:rsidR="00CD4997" w:rsidRPr="00D37B2F" w:rsidRDefault="00CD4997" w:rsidP="0013280F">
            <w:pPr>
              <w:tabs>
                <w:tab w:val="left" w:pos="2224"/>
              </w:tabs>
              <w:spacing w:after="0" w:line="240" w:lineRule="auto"/>
              <w:rPr>
                <w:b/>
              </w:rPr>
            </w:pPr>
            <w:r w:rsidRPr="00D37B2F">
              <w:rPr>
                <w:b/>
              </w:rPr>
              <w:t>No</w:t>
            </w:r>
          </w:p>
        </w:tc>
      </w:tr>
      <w:tr w:rsidR="00CD4997" w:rsidRPr="00D37B2F" w:rsidTr="0013280F">
        <w:tc>
          <w:tcPr>
            <w:tcW w:w="8613" w:type="dxa"/>
            <w:shd w:val="clear" w:color="auto" w:fill="auto"/>
          </w:tcPr>
          <w:p w:rsidR="00CD4997" w:rsidRPr="00D37B2F" w:rsidRDefault="00CD4997" w:rsidP="0013280F">
            <w:pPr>
              <w:spacing w:before="120" w:after="120" w:line="240" w:lineRule="auto"/>
            </w:pPr>
            <w:r w:rsidRPr="00D37B2F">
              <w:t xml:space="preserve">Are you aware of the Integrated Resource Recovery guidance page on the </w:t>
            </w:r>
            <w:hyperlink r:id="rId9" w:history="1">
              <w:r w:rsidRPr="00FB5CBD">
                <w:rPr>
                  <w:rStyle w:val="Hyperlink"/>
                </w:rPr>
                <w:t>BC Climate Action Toolkit</w:t>
              </w:r>
            </w:hyperlink>
            <w:r w:rsidRPr="00D37B2F">
              <w:t>?</w:t>
            </w:r>
          </w:p>
        </w:tc>
        <w:tc>
          <w:tcPr>
            <w:tcW w:w="963" w:type="dxa"/>
            <w:shd w:val="clear" w:color="auto" w:fill="DBE5F1"/>
          </w:tcPr>
          <w:p w:rsidR="00CD4997" w:rsidRPr="00D37B2F" w:rsidRDefault="00206C61" w:rsidP="0013280F">
            <w:pPr>
              <w:tabs>
                <w:tab w:val="left" w:pos="2224"/>
              </w:tabs>
              <w:spacing w:after="0" w:line="240" w:lineRule="auto"/>
              <w:rPr>
                <w:b/>
              </w:rPr>
            </w:pPr>
            <w:r>
              <w:rPr>
                <w:b/>
              </w:rPr>
              <w:t>Yes</w:t>
            </w:r>
          </w:p>
        </w:tc>
      </w:tr>
    </w:tbl>
    <w:p w:rsidR="00143E68" w:rsidRDefault="00E1029C" w:rsidP="00D90652">
      <w:pPr>
        <w:pStyle w:val="Heading2"/>
        <w:rPr>
          <w:rFonts w:ascii="Calibri" w:hAnsi="Calibri" w:cs="Calibri"/>
          <w:color w:val="244061"/>
          <w:sz w:val="28"/>
        </w:rPr>
      </w:pPr>
      <w:r w:rsidRPr="00E1029C">
        <w:rPr>
          <w:noProof/>
          <w:lang w:eastAsia="en-CA"/>
        </w:rPr>
        <w:pict>
          <v:roundrect id="Text Box 9" o:spid="_x0000_s1031" style="position:absolute;margin-left:-.9pt;margin-top:26.05pt;width:465.15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" fillcolor="#dce6f2" strokecolor="#b9cde5" strokeweight=".5pt">
            <v:path arrowok="t"/>
            <v:textbox>
              <w:txbxContent>
                <w:p w:rsidR="00142979" w:rsidRPr="00C004E1" w:rsidRDefault="00142979" w:rsidP="00352704">
                  <w:pPr>
                    <w:spacing w:after="0"/>
                    <w:rPr>
                      <w:b/>
                      <w:sz w:val="24"/>
                    </w:rPr>
                  </w:pPr>
                  <w:r>
                    <w:rPr>
                      <w:rFonts w:cs="Calibri"/>
                      <w:b/>
                      <w:sz w:val="32"/>
                    </w:rPr>
                    <w:t>2016</w:t>
                  </w:r>
                  <w:r w:rsidRPr="00D37B2F">
                    <w:rPr>
                      <w:rFonts w:cs="Calibri"/>
                      <w:b/>
                      <w:sz w:val="32"/>
                    </w:rPr>
                    <w:t xml:space="preserve"> GREENSPACE/ NATURAL RESOURCE PROTECTION ACTIONS</w:t>
                  </w:r>
                </w:p>
              </w:txbxContent>
            </v:textbox>
          </v:roundrect>
        </w:pict>
      </w:r>
    </w:p>
    <w:p w:rsidR="00352704" w:rsidRPr="00D37B2F" w:rsidRDefault="00352704" w:rsidP="00D90652">
      <w:pPr>
        <w:pStyle w:val="Heading2"/>
        <w:rPr>
          <w:rFonts w:ascii="Calibri" w:hAnsi="Calibri" w:cs="Calibri"/>
          <w:color w:val="244061"/>
          <w:sz w:val="28"/>
        </w:rPr>
      </w:pPr>
    </w:p>
    <w:p w:rsidR="00D90652" w:rsidRPr="00D37B2F" w:rsidRDefault="00D90652" w:rsidP="00D90652">
      <w:pPr>
        <w:pStyle w:val="Heading2"/>
        <w:rPr>
          <w:rFonts w:ascii="Calibri" w:hAnsi="Calibri" w:cs="Calibri"/>
          <w:color w:val="auto"/>
          <w:sz w:val="28"/>
        </w:rPr>
      </w:pPr>
      <w:r w:rsidRPr="00D37B2F">
        <w:rPr>
          <w:rFonts w:ascii="Calibri" w:hAnsi="Calibri" w:cs="Calibri"/>
          <w:color w:val="244061"/>
          <w:sz w:val="28"/>
        </w:rPr>
        <w:t>Greenspace</w:t>
      </w:r>
      <w:r w:rsidR="00690749">
        <w:rPr>
          <w:rFonts w:ascii="Calibri" w:hAnsi="Calibri" w:cs="Calibri"/>
          <w:color w:val="244061"/>
          <w:sz w:val="28"/>
        </w:rPr>
        <w:t xml:space="preserve"> </w:t>
      </w:r>
      <w:r w:rsidR="00690749" w:rsidRPr="00D37B2F">
        <w:rPr>
          <w:rFonts w:ascii="Calibri" w:hAnsi="Calibri" w:cs="Calibri"/>
          <w:color w:val="244061"/>
          <w:sz w:val="28"/>
        </w:rPr>
        <w:t>Actions</w:t>
      </w:r>
    </w:p>
    <w:p w:rsidR="008871E2" w:rsidRDefault="00E56F05" w:rsidP="008871E2">
      <w:pPr>
        <w:tabs>
          <w:tab w:val="left" w:pos="2224"/>
        </w:tabs>
      </w:pPr>
      <w:r w:rsidRPr="00E56F05">
        <w:t>Greenspace</w:t>
      </w:r>
      <w:r w:rsidR="00D91637">
        <w:t xml:space="preserve">/Natural Resource Protection refers to the creation of </w:t>
      </w:r>
      <w:r w:rsidRPr="00E56F05">
        <w:t>parks and greenways, boulevards, community forests, urban agriculture, riparian areas, gardens, recreation/school sites, and other green spaces, such as remediated brownfield/contaminated sites</w:t>
      </w:r>
      <w:r w:rsidR="00D91637">
        <w:t xml:space="preserve"> as well as the protection of wetlands, waterways and other naturally occurring features</w:t>
      </w:r>
      <w:r w:rsidR="008749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8871E2" w:rsidRPr="00D37B2F" w:rsidTr="00D37B2F">
        <w:tc>
          <w:tcPr>
            <w:tcW w:w="9576" w:type="dxa"/>
            <w:gridSpan w:val="2"/>
            <w:shd w:val="clear" w:color="auto" w:fill="DBE5F1"/>
          </w:tcPr>
          <w:p w:rsidR="008871E2" w:rsidRPr="00D37B2F" w:rsidRDefault="008871E2" w:rsidP="00D37B2F">
            <w:pPr>
              <w:spacing w:after="0" w:line="240" w:lineRule="auto"/>
              <w:rPr>
                <w:b/>
              </w:rPr>
            </w:pPr>
            <w:r w:rsidRPr="00D37B2F">
              <w:rPr>
                <w:b/>
              </w:rPr>
              <w:t>Community</w:t>
            </w:r>
            <w:r w:rsidR="00072515" w:rsidRPr="00D37B2F">
              <w:rPr>
                <w:b/>
              </w:rPr>
              <w:t>-</w:t>
            </w:r>
            <w:r w:rsidRPr="00D37B2F">
              <w:rPr>
                <w:b/>
              </w:rPr>
              <w:t>Wide Actions Take</w:t>
            </w:r>
            <w:r w:rsidR="00072515" w:rsidRPr="00D37B2F">
              <w:rPr>
                <w:b/>
              </w:rPr>
              <w:t>n</w:t>
            </w:r>
            <w:r w:rsidR="00A73DD8">
              <w:rPr>
                <w:b/>
              </w:rPr>
              <w:t xml:space="preserve"> in 2016</w:t>
            </w: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8871E2" w:rsidRPr="00D37B2F" w:rsidTr="00D37B2F">
        <w:tc>
          <w:tcPr>
            <w:tcW w:w="9576" w:type="dxa"/>
            <w:gridSpan w:val="2"/>
            <w:shd w:val="clear" w:color="auto" w:fill="DBE5F1"/>
          </w:tcPr>
          <w:p w:rsidR="008871E2" w:rsidRPr="00D37B2F" w:rsidRDefault="008871E2" w:rsidP="00D37B2F">
            <w:pPr>
              <w:spacing w:after="0" w:line="240" w:lineRule="auto"/>
              <w:rPr>
                <w:b/>
              </w:rPr>
            </w:pPr>
            <w:r w:rsidRPr="00D37B2F">
              <w:rPr>
                <w:b/>
              </w:rPr>
              <w:t>Communit</w:t>
            </w:r>
            <w:r w:rsidR="00A73DD8">
              <w:rPr>
                <w:b/>
              </w:rPr>
              <w:t>y-Wide Actions Proposed for 2017</w:t>
            </w: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bl>
    <w:p w:rsidR="008871E2" w:rsidRDefault="008871E2" w:rsidP="008871E2">
      <w:pPr>
        <w:spacing w:after="0"/>
      </w:pPr>
    </w:p>
    <w:p w:rsidR="008871E2" w:rsidRDefault="008871E2" w:rsidP="008871E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8871E2" w:rsidRPr="00D37B2F" w:rsidTr="00D37B2F">
        <w:tc>
          <w:tcPr>
            <w:tcW w:w="9576" w:type="dxa"/>
            <w:gridSpan w:val="2"/>
            <w:shd w:val="clear" w:color="auto" w:fill="DBE5F1"/>
          </w:tcPr>
          <w:p w:rsidR="008871E2" w:rsidRPr="00D37B2F" w:rsidRDefault="008871E2" w:rsidP="00D37B2F">
            <w:pPr>
              <w:spacing w:after="0" w:line="240" w:lineRule="auto"/>
              <w:rPr>
                <w:b/>
              </w:rPr>
            </w:pPr>
            <w:r w:rsidRPr="00D37B2F">
              <w:rPr>
                <w:b/>
              </w:rPr>
              <w:t>Corporate Actions Take</w:t>
            </w:r>
            <w:r w:rsidR="00190D81" w:rsidRPr="00D37B2F">
              <w:rPr>
                <w:b/>
              </w:rPr>
              <w:t>n</w:t>
            </w:r>
            <w:r w:rsidR="00A73DD8">
              <w:rPr>
                <w:b/>
              </w:rPr>
              <w:t xml:space="preserve"> in 2016</w:t>
            </w: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D532CA" w:rsidP="00D37B2F">
            <w:pPr>
              <w:spacing w:after="0" w:line="240" w:lineRule="auto"/>
            </w:pPr>
            <w:r>
              <w:t>Connected green spaces through an improved trail network (Mori Trail) project.</w:t>
            </w: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8871E2" w:rsidRPr="00D37B2F" w:rsidTr="00D37B2F">
        <w:tc>
          <w:tcPr>
            <w:tcW w:w="9576" w:type="dxa"/>
            <w:gridSpan w:val="2"/>
            <w:shd w:val="clear" w:color="auto" w:fill="DBE5F1"/>
          </w:tcPr>
          <w:p w:rsidR="008871E2" w:rsidRPr="00D37B2F" w:rsidRDefault="008871E2" w:rsidP="00D37B2F">
            <w:pPr>
              <w:spacing w:after="0" w:line="240" w:lineRule="auto"/>
              <w:rPr>
                <w:b/>
              </w:rPr>
            </w:pPr>
            <w:r w:rsidRPr="00D37B2F">
              <w:rPr>
                <w:b/>
              </w:rPr>
              <w:t>Cor</w:t>
            </w:r>
            <w:r w:rsidR="00A73DD8">
              <w:rPr>
                <w:b/>
              </w:rPr>
              <w:t>porate Actions Proposed for 2017</w:t>
            </w: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D532CA" w:rsidP="00D37B2F">
            <w:pPr>
              <w:spacing w:after="0" w:line="240" w:lineRule="auto"/>
            </w:pPr>
            <w:r>
              <w:t>Continue improving the trail network through the completion of the project (Summer 2017).</w:t>
            </w: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r w:rsidR="003D6A13" w:rsidRPr="00D37B2F" w:rsidTr="00D37B2F">
        <w:tc>
          <w:tcPr>
            <w:tcW w:w="392" w:type="dxa"/>
            <w:shd w:val="clear" w:color="auto" w:fill="DBE5F1"/>
          </w:tcPr>
          <w:p w:rsidR="008871E2" w:rsidRPr="00D37B2F" w:rsidRDefault="008871E2" w:rsidP="00D37B2F">
            <w:pPr>
              <w:spacing w:after="0" w:line="240" w:lineRule="auto"/>
            </w:pPr>
          </w:p>
        </w:tc>
        <w:tc>
          <w:tcPr>
            <w:tcW w:w="9184" w:type="dxa"/>
            <w:shd w:val="clear" w:color="auto" w:fill="auto"/>
          </w:tcPr>
          <w:p w:rsidR="008871E2" w:rsidRPr="00D37B2F" w:rsidRDefault="008871E2" w:rsidP="00D37B2F">
            <w:pPr>
              <w:spacing w:after="0" w:line="240" w:lineRule="auto"/>
            </w:pPr>
          </w:p>
        </w:tc>
      </w:tr>
    </w:tbl>
    <w:p w:rsidR="00CD4997" w:rsidRDefault="00CD4997" w:rsidP="00664F17">
      <w:pPr>
        <w:pStyle w:val="Heading2"/>
        <w:rPr>
          <w:rFonts w:ascii="Calibri" w:hAnsi="Calibri" w:cs="Calibri"/>
          <w:color w:val="24406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63"/>
      </w:tblGrid>
      <w:tr w:rsidR="00CD4997" w:rsidRPr="00D37B2F" w:rsidTr="0013280F">
        <w:tc>
          <w:tcPr>
            <w:tcW w:w="9576" w:type="dxa"/>
            <w:gridSpan w:val="2"/>
            <w:shd w:val="clear" w:color="auto" w:fill="DBE5F1"/>
          </w:tcPr>
          <w:p w:rsidR="00CD4997" w:rsidRPr="00D37B2F" w:rsidRDefault="00CD4997" w:rsidP="0013280F">
            <w:pPr>
              <w:tabs>
                <w:tab w:val="left" w:pos="2224"/>
              </w:tabs>
              <w:spacing w:after="0" w:line="240" w:lineRule="auto"/>
              <w:rPr>
                <w:b/>
              </w:rPr>
            </w:pPr>
            <w:r>
              <w:rPr>
                <w:rFonts w:cs="Calibri"/>
                <w:b/>
              </w:rPr>
              <w:t>Greenspace</w:t>
            </w:r>
          </w:p>
        </w:tc>
      </w:tr>
      <w:tr w:rsidR="00CD4997" w:rsidRPr="00D37B2F" w:rsidTr="0013280F">
        <w:tc>
          <w:tcPr>
            <w:tcW w:w="8613" w:type="dxa"/>
            <w:shd w:val="clear" w:color="auto" w:fill="auto"/>
          </w:tcPr>
          <w:p w:rsidR="00CD4997" w:rsidRPr="00D37B2F" w:rsidRDefault="00CD4997" w:rsidP="0013280F">
            <w:pPr>
              <w:tabs>
                <w:tab w:val="left" w:pos="2224"/>
              </w:tabs>
              <w:spacing w:after="0" w:line="240" w:lineRule="auto"/>
            </w:pPr>
            <w:r w:rsidRPr="00D37B2F">
              <w:t>Does your local government have urban forest policies, plans or programs?</w:t>
            </w:r>
          </w:p>
        </w:tc>
        <w:tc>
          <w:tcPr>
            <w:tcW w:w="963" w:type="dxa"/>
            <w:shd w:val="clear" w:color="auto" w:fill="DBE5F1"/>
          </w:tcPr>
          <w:p w:rsidR="00CD4997" w:rsidRPr="00D37B2F" w:rsidRDefault="00CD4997" w:rsidP="0013280F">
            <w:pPr>
              <w:tabs>
                <w:tab w:val="left" w:pos="2224"/>
              </w:tabs>
              <w:spacing w:after="0" w:line="240" w:lineRule="auto"/>
              <w:rPr>
                <w:b/>
              </w:rPr>
            </w:pPr>
            <w:r w:rsidRPr="00D37B2F">
              <w:rPr>
                <w:b/>
              </w:rPr>
              <w:t>No</w:t>
            </w:r>
          </w:p>
        </w:tc>
      </w:tr>
    </w:tbl>
    <w:p w:rsidR="00143E68" w:rsidRDefault="00E1029C" w:rsidP="00664F17">
      <w:pPr>
        <w:pStyle w:val="Heading2"/>
        <w:rPr>
          <w:rFonts w:ascii="Calibri" w:hAnsi="Calibri" w:cs="Calibri"/>
          <w:color w:val="244061"/>
          <w:sz w:val="28"/>
        </w:rPr>
      </w:pPr>
      <w:r w:rsidRPr="00E1029C">
        <w:rPr>
          <w:noProof/>
          <w:lang w:eastAsia="en-CA"/>
        </w:rPr>
        <w:pict>
          <v:roundrect id="Text Box 10" o:spid="_x0000_s1032" style="position:absolute;margin-left:.45pt;margin-top:24.95pt;width:465.15pt;height:3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" fillcolor="#dce6f2" strokecolor="#b9cde5" strokeweight=".5pt">
            <v:path arrowok="t"/>
            <v:textbox>
              <w:txbxContent>
                <w:p w:rsidR="00142979" w:rsidRPr="00C004E1" w:rsidRDefault="00142979" w:rsidP="00341884">
                  <w:pPr>
                    <w:spacing w:after="0"/>
                    <w:rPr>
                      <w:b/>
                      <w:sz w:val="24"/>
                    </w:rPr>
                  </w:pPr>
                  <w:r>
                    <w:rPr>
                      <w:rFonts w:cs="Calibri"/>
                      <w:b/>
                      <w:sz w:val="32"/>
                    </w:rPr>
                    <w:t>2016</w:t>
                  </w:r>
                  <w:r w:rsidRPr="00D37B2F">
                    <w:rPr>
                      <w:rFonts w:cs="Calibri"/>
                      <w:b/>
                      <w:sz w:val="32"/>
                    </w:rPr>
                    <w:t xml:space="preserve"> SOLID WASTE ACTIONS</w:t>
                  </w:r>
                </w:p>
              </w:txbxContent>
            </v:textbox>
          </v:roundrect>
        </w:pict>
      </w:r>
    </w:p>
    <w:p w:rsidR="00341884" w:rsidRPr="00D37B2F" w:rsidRDefault="00341884" w:rsidP="00664F17">
      <w:pPr>
        <w:pStyle w:val="Heading2"/>
        <w:rPr>
          <w:rFonts w:ascii="Calibri" w:hAnsi="Calibri" w:cs="Calibri"/>
          <w:color w:val="244061"/>
          <w:sz w:val="28"/>
        </w:rPr>
      </w:pPr>
    </w:p>
    <w:p w:rsidR="00664F17" w:rsidRPr="00D37B2F" w:rsidRDefault="00664F17" w:rsidP="00664F17">
      <w:pPr>
        <w:pStyle w:val="Heading2"/>
        <w:rPr>
          <w:rFonts w:ascii="Calibri" w:hAnsi="Calibri" w:cs="Calibri"/>
          <w:color w:val="auto"/>
          <w:sz w:val="28"/>
        </w:rPr>
      </w:pPr>
      <w:r w:rsidRPr="00D37B2F">
        <w:rPr>
          <w:rFonts w:ascii="Calibri" w:hAnsi="Calibri" w:cs="Calibri"/>
          <w:color w:val="244061"/>
          <w:sz w:val="28"/>
        </w:rPr>
        <w:t>Solid Waste</w:t>
      </w:r>
      <w:r w:rsidR="00690749">
        <w:rPr>
          <w:rFonts w:ascii="Calibri" w:hAnsi="Calibri" w:cs="Calibri"/>
          <w:color w:val="244061"/>
          <w:sz w:val="28"/>
        </w:rPr>
        <w:t xml:space="preserve"> </w:t>
      </w:r>
      <w:r w:rsidR="00690749" w:rsidRPr="00D37B2F">
        <w:rPr>
          <w:rFonts w:ascii="Calibri" w:hAnsi="Calibri" w:cs="Calibri"/>
          <w:color w:val="244061"/>
          <w:sz w:val="28"/>
        </w:rPr>
        <w:t>Actions</w:t>
      </w:r>
    </w:p>
    <w:p w:rsidR="00FF6A39" w:rsidRDefault="003E5AD5" w:rsidP="00FF6A39">
      <w:pPr>
        <w:tabs>
          <w:tab w:val="left" w:pos="2224"/>
        </w:tabs>
      </w:pPr>
      <w:r w:rsidRPr="003E5AD5">
        <w:t>Reducing, reusing, recycling, recovering and managing the disposal of the residual solid waste minimizes environmental impacts and supports sustainable environmental management, greenhouse gas reductions, and improved air and water quality</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FF6A39" w:rsidRPr="00D37B2F" w:rsidTr="00D37B2F">
        <w:tc>
          <w:tcPr>
            <w:tcW w:w="9576" w:type="dxa"/>
            <w:gridSpan w:val="2"/>
            <w:shd w:val="clear" w:color="auto" w:fill="DBE5F1"/>
          </w:tcPr>
          <w:p w:rsidR="00FF6A39" w:rsidRPr="00D37B2F" w:rsidRDefault="00190D81" w:rsidP="00D37B2F">
            <w:pPr>
              <w:spacing w:after="0" w:line="240" w:lineRule="auto"/>
              <w:rPr>
                <w:b/>
              </w:rPr>
            </w:pPr>
            <w:r w:rsidRPr="00D37B2F">
              <w:rPr>
                <w:b/>
              </w:rPr>
              <w:t>Community-</w:t>
            </w:r>
            <w:r w:rsidR="00FF6A39" w:rsidRPr="00D37B2F">
              <w:rPr>
                <w:b/>
              </w:rPr>
              <w:t>Wide Actions Take</w:t>
            </w:r>
            <w:r w:rsidRPr="00D37B2F">
              <w:rPr>
                <w:b/>
              </w:rPr>
              <w:t>n</w:t>
            </w:r>
            <w:r w:rsidR="00A73DD8">
              <w:rPr>
                <w:b/>
              </w:rPr>
              <w:t xml:space="preserve"> in 2016</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B81EAA" w:rsidP="00D37B2F">
            <w:pPr>
              <w:spacing w:after="0" w:line="240" w:lineRule="auto"/>
            </w:pPr>
            <w:r>
              <w:t>Continued</w:t>
            </w:r>
            <w:r w:rsidR="00D532CA">
              <w:t xml:space="preserve"> free fall and spring collection of garden waste to divert materials from the landfill. </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FF6A39" w:rsidRPr="00D37B2F" w:rsidTr="00D37B2F">
        <w:tc>
          <w:tcPr>
            <w:tcW w:w="9576" w:type="dxa"/>
            <w:gridSpan w:val="2"/>
            <w:shd w:val="clear" w:color="auto" w:fill="DBE5F1"/>
          </w:tcPr>
          <w:p w:rsidR="00FF6A39" w:rsidRPr="00D37B2F" w:rsidRDefault="00FF6A39" w:rsidP="00D37B2F">
            <w:pPr>
              <w:spacing w:after="0" w:line="240" w:lineRule="auto"/>
              <w:rPr>
                <w:b/>
              </w:rPr>
            </w:pPr>
            <w:r w:rsidRPr="00D37B2F">
              <w:rPr>
                <w:b/>
              </w:rPr>
              <w:t>Communit</w:t>
            </w:r>
            <w:r w:rsidR="00A73DD8">
              <w:rPr>
                <w:b/>
              </w:rPr>
              <w:t>y-Wide Actions Proposed for 2017</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D532CA" w:rsidP="00D37B2F">
            <w:pPr>
              <w:spacing w:after="0" w:line="240" w:lineRule="auto"/>
            </w:pPr>
            <w:r>
              <w:t>Continue ‘Arbour Day’ collection of garden waste in spring and fall.</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AE1966" w:rsidRDefault="00FF6A39" w:rsidP="00D37B2F">
            <w:pPr>
              <w:spacing w:after="0" w:line="240" w:lineRule="auto"/>
              <w:rPr>
                <w:highlight w:val="yellow"/>
              </w:rPr>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bl>
    <w:p w:rsidR="00FF6A39" w:rsidRDefault="00FF6A39" w:rsidP="00FF6A39">
      <w:pPr>
        <w:spacing w:after="0"/>
      </w:pPr>
    </w:p>
    <w:p w:rsidR="004E29E3" w:rsidRDefault="004E29E3" w:rsidP="00FF6A3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FF6A39" w:rsidRPr="00D37B2F" w:rsidTr="00D37B2F">
        <w:tc>
          <w:tcPr>
            <w:tcW w:w="9576" w:type="dxa"/>
            <w:gridSpan w:val="2"/>
            <w:shd w:val="clear" w:color="auto" w:fill="DBE5F1"/>
          </w:tcPr>
          <w:p w:rsidR="00FF6A39" w:rsidRPr="00D37B2F" w:rsidRDefault="00FF6A39" w:rsidP="00D37B2F">
            <w:pPr>
              <w:spacing w:after="0" w:line="240" w:lineRule="auto"/>
              <w:rPr>
                <w:b/>
              </w:rPr>
            </w:pPr>
            <w:r w:rsidRPr="00D37B2F">
              <w:rPr>
                <w:b/>
              </w:rPr>
              <w:t>Corporate Actions Take</w:t>
            </w:r>
            <w:r w:rsidR="00190D81" w:rsidRPr="00D37B2F">
              <w:rPr>
                <w:b/>
              </w:rPr>
              <w:t>n</w:t>
            </w:r>
            <w:r w:rsidR="00A73DD8">
              <w:rPr>
                <w:b/>
              </w:rPr>
              <w:t xml:space="preserve"> in 2016</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D532CA" w:rsidP="00D37B2F">
            <w:pPr>
              <w:spacing w:after="0" w:line="240" w:lineRule="auto"/>
            </w:pPr>
            <w:r>
              <w:t xml:space="preserve">Continued to offer free light recycling to residents. </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FF6A39" w:rsidRPr="00D37B2F" w:rsidTr="00D37B2F">
        <w:tc>
          <w:tcPr>
            <w:tcW w:w="9576" w:type="dxa"/>
            <w:gridSpan w:val="2"/>
            <w:shd w:val="clear" w:color="auto" w:fill="DBE5F1"/>
          </w:tcPr>
          <w:p w:rsidR="00FF6A39" w:rsidRPr="00D37B2F" w:rsidRDefault="00FF6A39" w:rsidP="00D37B2F">
            <w:pPr>
              <w:spacing w:after="0" w:line="240" w:lineRule="auto"/>
              <w:rPr>
                <w:b/>
              </w:rPr>
            </w:pPr>
            <w:r w:rsidRPr="00D37B2F">
              <w:rPr>
                <w:b/>
              </w:rPr>
              <w:t>Cor</w:t>
            </w:r>
            <w:r w:rsidR="00A73DD8">
              <w:rPr>
                <w:b/>
              </w:rPr>
              <w:t>porate Actions Proposed for 2017</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D532CA" w:rsidP="00D37B2F">
            <w:pPr>
              <w:spacing w:after="0" w:line="240" w:lineRule="auto"/>
            </w:pPr>
            <w:r>
              <w:t xml:space="preserve">Continue light recycling program for residents. </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4E29E3" w:rsidRPr="00D37B2F" w:rsidRDefault="004E29E3" w:rsidP="00D37B2F">
            <w:pPr>
              <w:spacing w:after="0" w:line="240" w:lineRule="auto"/>
            </w:pPr>
          </w:p>
        </w:tc>
      </w:tr>
    </w:tbl>
    <w:p w:rsidR="00143E68" w:rsidRDefault="00143E68" w:rsidP="00971635">
      <w:pPr>
        <w:pStyle w:val="Heading2"/>
        <w:rPr>
          <w:rFonts w:ascii="Calibri" w:hAnsi="Calibri" w:cs="Calibri"/>
          <w:color w:val="24406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63"/>
      </w:tblGrid>
      <w:tr w:rsidR="00CD4997" w:rsidRPr="00D37B2F" w:rsidTr="0013280F">
        <w:tc>
          <w:tcPr>
            <w:tcW w:w="9576" w:type="dxa"/>
            <w:gridSpan w:val="2"/>
            <w:shd w:val="clear" w:color="auto" w:fill="DBE5F1"/>
          </w:tcPr>
          <w:p w:rsidR="00CD4997" w:rsidRPr="00D37B2F" w:rsidRDefault="00CD4997" w:rsidP="0013280F">
            <w:pPr>
              <w:tabs>
                <w:tab w:val="left" w:pos="2224"/>
              </w:tabs>
              <w:spacing w:after="0" w:line="240" w:lineRule="auto"/>
              <w:rPr>
                <w:b/>
              </w:rPr>
            </w:pPr>
            <w:r>
              <w:rPr>
                <w:rFonts w:cs="Calibri"/>
                <w:b/>
              </w:rPr>
              <w:t>Solid Waste</w:t>
            </w:r>
          </w:p>
        </w:tc>
      </w:tr>
      <w:tr w:rsidR="00CD4997" w:rsidRPr="00D37B2F" w:rsidTr="0013280F">
        <w:tc>
          <w:tcPr>
            <w:tcW w:w="8613" w:type="dxa"/>
            <w:shd w:val="clear" w:color="auto" w:fill="auto"/>
          </w:tcPr>
          <w:p w:rsidR="00CD4997" w:rsidRPr="00D37B2F" w:rsidRDefault="00CD4997" w:rsidP="0013280F">
            <w:pPr>
              <w:tabs>
                <w:tab w:val="left" w:pos="2224"/>
              </w:tabs>
              <w:spacing w:after="0" w:line="240" w:lineRule="auto"/>
            </w:pPr>
            <w:r w:rsidRPr="00D37B2F">
              <w:t>Does your local government have construction and demolition waste reduction policies, plans or programs?</w:t>
            </w:r>
          </w:p>
        </w:tc>
        <w:tc>
          <w:tcPr>
            <w:tcW w:w="963" w:type="dxa"/>
            <w:shd w:val="clear" w:color="auto" w:fill="DBE5F1"/>
          </w:tcPr>
          <w:p w:rsidR="00CD4997" w:rsidRPr="00D37B2F" w:rsidRDefault="00CD4997" w:rsidP="0013280F">
            <w:pPr>
              <w:tabs>
                <w:tab w:val="left" w:pos="2224"/>
              </w:tabs>
              <w:spacing w:after="0" w:line="240" w:lineRule="auto"/>
              <w:rPr>
                <w:b/>
              </w:rPr>
            </w:pPr>
            <w:r w:rsidRPr="00D37B2F">
              <w:rPr>
                <w:b/>
              </w:rPr>
              <w:t>No</w:t>
            </w:r>
          </w:p>
        </w:tc>
      </w:tr>
      <w:tr w:rsidR="00CD4997" w:rsidRPr="00D37B2F" w:rsidTr="0013280F">
        <w:tc>
          <w:tcPr>
            <w:tcW w:w="8613" w:type="dxa"/>
            <w:shd w:val="clear" w:color="auto" w:fill="auto"/>
          </w:tcPr>
          <w:p w:rsidR="00CD4997" w:rsidRPr="00D37B2F" w:rsidRDefault="00CD4997" w:rsidP="0013280F">
            <w:pPr>
              <w:tabs>
                <w:tab w:val="left" w:pos="2224"/>
              </w:tabs>
              <w:spacing w:after="0" w:line="240" w:lineRule="auto"/>
            </w:pPr>
            <w:r w:rsidRPr="00D37B2F">
              <w:t>Does your local government have organics reduction/diversion policies, plans or programs?</w:t>
            </w:r>
          </w:p>
        </w:tc>
        <w:tc>
          <w:tcPr>
            <w:tcW w:w="963" w:type="dxa"/>
            <w:shd w:val="clear" w:color="auto" w:fill="DBE5F1"/>
          </w:tcPr>
          <w:p w:rsidR="00CD4997" w:rsidRPr="00D37B2F" w:rsidRDefault="00D532CA" w:rsidP="0013280F">
            <w:pPr>
              <w:tabs>
                <w:tab w:val="left" w:pos="2224"/>
              </w:tabs>
              <w:spacing w:after="0" w:line="240" w:lineRule="auto"/>
              <w:rPr>
                <w:b/>
              </w:rPr>
            </w:pPr>
            <w:r>
              <w:rPr>
                <w:b/>
              </w:rPr>
              <w:t>Yes</w:t>
            </w:r>
          </w:p>
        </w:tc>
      </w:tr>
    </w:tbl>
    <w:p w:rsidR="00CD4997" w:rsidRPr="00CD4997" w:rsidRDefault="00E1029C" w:rsidP="00CD4997">
      <w:r>
        <w:rPr>
          <w:noProof/>
          <w:lang w:eastAsia="en-CA"/>
        </w:rPr>
        <w:pict>
          <v:roundrect id="Text Box 11" o:spid="_x0000_s1033" style="position:absolute;margin-left:.05pt;margin-top:15.75pt;width:465.15pt;height: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" fillcolor="#dce6f2" strokecolor="#b9cde5" strokeweight=".5pt">
            <v:path arrowok="t"/>
            <v:textbox>
              <w:txbxContent>
                <w:p w:rsidR="00142979" w:rsidRPr="00C004E1" w:rsidRDefault="00142979" w:rsidP="00C202CC">
                  <w:pPr>
                    <w:spacing w:after="0"/>
                    <w:rPr>
                      <w:b/>
                      <w:sz w:val="24"/>
                    </w:rPr>
                  </w:pPr>
                  <w:r>
                    <w:rPr>
                      <w:rFonts w:cs="Calibri"/>
                      <w:b/>
                      <w:sz w:val="32"/>
                    </w:rPr>
                    <w:t>2016</w:t>
                  </w:r>
                  <w:r w:rsidRPr="00D37B2F">
                    <w:rPr>
                      <w:rFonts w:cs="Calibri"/>
                      <w:b/>
                      <w:sz w:val="32"/>
                    </w:rPr>
                    <w:t xml:space="preserve"> TRANSPORTATION ACTIONS</w:t>
                  </w:r>
                </w:p>
              </w:txbxContent>
            </v:textbox>
          </v:roundrect>
        </w:pict>
      </w:r>
    </w:p>
    <w:p w:rsidR="00FB5CBD" w:rsidRPr="00971635" w:rsidRDefault="00FB5CBD" w:rsidP="00971635">
      <w:pPr>
        <w:pStyle w:val="Heading2"/>
        <w:rPr>
          <w:rFonts w:ascii="Calibri" w:hAnsi="Calibri" w:cs="Calibri"/>
          <w:color w:val="244061"/>
          <w:sz w:val="28"/>
        </w:rPr>
      </w:pPr>
    </w:p>
    <w:p w:rsidR="009B0DDA" w:rsidRPr="00D37B2F" w:rsidRDefault="009B0DDA" w:rsidP="009B0DDA">
      <w:pPr>
        <w:pStyle w:val="Heading2"/>
        <w:rPr>
          <w:rFonts w:ascii="Calibri" w:hAnsi="Calibri" w:cs="Calibri"/>
          <w:color w:val="auto"/>
          <w:sz w:val="28"/>
        </w:rPr>
      </w:pPr>
      <w:r w:rsidRPr="00D37B2F">
        <w:rPr>
          <w:rFonts w:ascii="Calibri" w:hAnsi="Calibri" w:cs="Calibri"/>
          <w:color w:val="244061"/>
          <w:sz w:val="28"/>
        </w:rPr>
        <w:t>Transportation</w:t>
      </w:r>
      <w:r w:rsidR="00690749">
        <w:rPr>
          <w:rFonts w:ascii="Calibri" w:hAnsi="Calibri" w:cs="Calibri"/>
          <w:color w:val="244061"/>
          <w:sz w:val="28"/>
        </w:rPr>
        <w:t xml:space="preserve"> </w:t>
      </w:r>
      <w:r w:rsidR="00690749" w:rsidRPr="00D37B2F">
        <w:rPr>
          <w:rFonts w:ascii="Calibri" w:hAnsi="Calibri" w:cs="Calibri"/>
          <w:color w:val="244061"/>
          <w:sz w:val="28"/>
        </w:rPr>
        <w:t>Actions</w:t>
      </w:r>
    </w:p>
    <w:p w:rsidR="00FF6A39" w:rsidRDefault="008038C2" w:rsidP="00FF6A39">
      <w:pPr>
        <w:tabs>
          <w:tab w:val="left" w:pos="2224"/>
        </w:tabs>
      </w:pPr>
      <w:r w:rsidRPr="008038C2">
        <w:t>Transportation actions that increase transportation system efficiency, emphasize the movement of people and goods, and give priority to more efficient modes, e.g. walking, cycling, ridesharing, and public transit, can contribute to reductions in greenhouse gas emissions and more livable communities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FF6A39" w:rsidRPr="00D37B2F" w:rsidTr="00D37B2F">
        <w:tc>
          <w:tcPr>
            <w:tcW w:w="9576" w:type="dxa"/>
            <w:gridSpan w:val="2"/>
            <w:shd w:val="clear" w:color="auto" w:fill="DBE5F1"/>
          </w:tcPr>
          <w:p w:rsidR="00FF6A39" w:rsidRPr="00D37B2F" w:rsidRDefault="00190D81" w:rsidP="00D37B2F">
            <w:pPr>
              <w:spacing w:after="0" w:line="240" w:lineRule="auto"/>
              <w:rPr>
                <w:b/>
              </w:rPr>
            </w:pPr>
            <w:r w:rsidRPr="00D37B2F">
              <w:rPr>
                <w:b/>
              </w:rPr>
              <w:t>Community -</w:t>
            </w:r>
            <w:r w:rsidR="00FF6A39" w:rsidRPr="00D37B2F">
              <w:rPr>
                <w:b/>
              </w:rPr>
              <w:t>Wide Actions Take</w:t>
            </w:r>
            <w:r w:rsidRPr="00D37B2F">
              <w:rPr>
                <w:b/>
              </w:rPr>
              <w:t>n</w:t>
            </w:r>
            <w:r w:rsidR="00A73DD8">
              <w:rPr>
                <w:b/>
              </w:rPr>
              <w:t xml:space="preserve"> in 2016</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AD6A26" w:rsidP="00D37B2F">
            <w:pPr>
              <w:spacing w:after="0" w:line="240" w:lineRule="auto"/>
            </w:pPr>
            <w:r>
              <w:t>Trail Network connections project underway</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FF6A39" w:rsidRPr="00D37B2F" w:rsidTr="00D37B2F">
        <w:tc>
          <w:tcPr>
            <w:tcW w:w="9576" w:type="dxa"/>
            <w:gridSpan w:val="2"/>
            <w:shd w:val="clear" w:color="auto" w:fill="DBE5F1"/>
          </w:tcPr>
          <w:p w:rsidR="00FF6A39" w:rsidRPr="00D37B2F" w:rsidRDefault="00FF6A39" w:rsidP="00D37B2F">
            <w:pPr>
              <w:spacing w:after="0" w:line="240" w:lineRule="auto"/>
              <w:rPr>
                <w:b/>
              </w:rPr>
            </w:pPr>
            <w:r w:rsidRPr="00D37B2F">
              <w:rPr>
                <w:b/>
              </w:rPr>
              <w:t>Communit</w:t>
            </w:r>
            <w:r w:rsidR="00A73DD8">
              <w:rPr>
                <w:b/>
              </w:rPr>
              <w:t>y-Wide Actions Proposed for 2017</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5D77BE" w:rsidP="00D37B2F">
            <w:pPr>
              <w:spacing w:after="0" w:line="240" w:lineRule="auto"/>
            </w:pPr>
            <w:r>
              <w:t>Completion of</w:t>
            </w:r>
            <w:r w:rsidR="00AD6A26">
              <w:t xml:space="preserve"> trail network connections project</w:t>
            </w:r>
            <w:r>
              <w:t xml:space="preserve"> to enable </w:t>
            </w:r>
            <w:r w:rsidR="00607655">
              <w:t>alternative transportation surrounding Village</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B81EAA" w:rsidP="00D37B2F">
            <w:pPr>
              <w:spacing w:after="0" w:line="240" w:lineRule="auto"/>
            </w:pPr>
            <w:r>
              <w:t>Explore options for electric v</w:t>
            </w:r>
            <w:r w:rsidR="00607655">
              <w:t>ehicle</w:t>
            </w:r>
            <w:r>
              <w:t xml:space="preserve"> (EV)</w:t>
            </w:r>
            <w:r w:rsidR="00607655">
              <w:t xml:space="preserve"> charging station to </w:t>
            </w:r>
            <w:r>
              <w:t>be placed in New Denver in 2017.</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bl>
    <w:p w:rsidR="00FF6A39" w:rsidRDefault="00FF6A39" w:rsidP="00FF6A39">
      <w:pPr>
        <w:spacing w:after="0"/>
      </w:pPr>
    </w:p>
    <w:p w:rsidR="00FF6A39" w:rsidRDefault="00FF6A39" w:rsidP="00FF6A3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FF6A39" w:rsidRPr="00D37B2F" w:rsidTr="00D37B2F">
        <w:tc>
          <w:tcPr>
            <w:tcW w:w="9576" w:type="dxa"/>
            <w:gridSpan w:val="2"/>
            <w:shd w:val="clear" w:color="auto" w:fill="DBE5F1"/>
          </w:tcPr>
          <w:p w:rsidR="00FF6A39" w:rsidRPr="00D37B2F" w:rsidRDefault="00FF6A39" w:rsidP="00D37B2F">
            <w:pPr>
              <w:spacing w:after="0" w:line="240" w:lineRule="auto"/>
              <w:rPr>
                <w:b/>
              </w:rPr>
            </w:pPr>
            <w:r w:rsidRPr="00D37B2F">
              <w:rPr>
                <w:b/>
              </w:rPr>
              <w:t>Corporate Actions Take</w:t>
            </w:r>
            <w:r w:rsidR="00190D81" w:rsidRPr="00D37B2F">
              <w:rPr>
                <w:b/>
              </w:rPr>
              <w:t>n</w:t>
            </w:r>
            <w:r w:rsidR="00A73DD8">
              <w:rPr>
                <w:b/>
              </w:rPr>
              <w:t xml:space="preserve"> in 2016</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FF6A39" w:rsidRPr="00D37B2F" w:rsidTr="00D37B2F">
        <w:tc>
          <w:tcPr>
            <w:tcW w:w="9576" w:type="dxa"/>
            <w:gridSpan w:val="2"/>
            <w:shd w:val="clear" w:color="auto" w:fill="DBE5F1"/>
          </w:tcPr>
          <w:p w:rsidR="00FF6A39" w:rsidRPr="00D37B2F" w:rsidRDefault="00FF6A39" w:rsidP="00D37B2F">
            <w:pPr>
              <w:spacing w:after="0" w:line="240" w:lineRule="auto"/>
              <w:rPr>
                <w:b/>
              </w:rPr>
            </w:pPr>
            <w:r w:rsidRPr="00D37B2F">
              <w:rPr>
                <w:b/>
              </w:rPr>
              <w:t>Cor</w:t>
            </w:r>
            <w:r w:rsidR="00A73DD8">
              <w:rPr>
                <w:b/>
              </w:rPr>
              <w:t>porate Actions Proposed for 2017</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B81EAA" w:rsidP="00D37B2F">
            <w:pPr>
              <w:spacing w:after="0" w:line="240" w:lineRule="auto"/>
            </w:pPr>
            <w:r>
              <w:t>Replace garbage truck- better fuel efficiency</w:t>
            </w: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r w:rsidR="003D6A13" w:rsidRPr="00D37B2F" w:rsidTr="00D37B2F">
        <w:tc>
          <w:tcPr>
            <w:tcW w:w="392" w:type="dxa"/>
            <w:shd w:val="clear" w:color="auto" w:fill="DBE5F1"/>
          </w:tcPr>
          <w:p w:rsidR="00FF6A39" w:rsidRPr="00D37B2F" w:rsidRDefault="00FF6A39" w:rsidP="00D37B2F">
            <w:pPr>
              <w:spacing w:after="0" w:line="240" w:lineRule="auto"/>
            </w:pPr>
          </w:p>
        </w:tc>
        <w:tc>
          <w:tcPr>
            <w:tcW w:w="9184" w:type="dxa"/>
            <w:shd w:val="clear" w:color="auto" w:fill="auto"/>
          </w:tcPr>
          <w:p w:rsidR="00FF6A39" w:rsidRPr="00D37B2F" w:rsidRDefault="00FF6A39" w:rsidP="00D37B2F">
            <w:pPr>
              <w:spacing w:after="0" w:line="240" w:lineRule="auto"/>
            </w:pPr>
          </w:p>
        </w:tc>
      </w:tr>
    </w:tbl>
    <w:p w:rsidR="00CD4997" w:rsidRPr="00CD4997" w:rsidRDefault="00CD4997" w:rsidP="00CD49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63"/>
      </w:tblGrid>
      <w:tr w:rsidR="00CD4997" w:rsidRPr="00D37B2F" w:rsidTr="0013280F">
        <w:tc>
          <w:tcPr>
            <w:tcW w:w="9576" w:type="dxa"/>
            <w:gridSpan w:val="2"/>
            <w:shd w:val="clear" w:color="auto" w:fill="DBE5F1"/>
          </w:tcPr>
          <w:p w:rsidR="00CD4997" w:rsidRPr="00D37B2F" w:rsidRDefault="00CD4997" w:rsidP="0013280F">
            <w:pPr>
              <w:tabs>
                <w:tab w:val="left" w:pos="2224"/>
              </w:tabs>
              <w:spacing w:after="0" w:line="240" w:lineRule="auto"/>
              <w:rPr>
                <w:b/>
              </w:rPr>
            </w:pPr>
            <w:r>
              <w:rPr>
                <w:rFonts w:cs="Calibri"/>
                <w:b/>
              </w:rPr>
              <w:t>Transportation</w:t>
            </w:r>
          </w:p>
        </w:tc>
      </w:tr>
      <w:tr w:rsidR="00CD4997" w:rsidRPr="00D37B2F" w:rsidTr="0013280F">
        <w:tc>
          <w:tcPr>
            <w:tcW w:w="8613" w:type="dxa"/>
            <w:shd w:val="clear" w:color="auto" w:fill="auto"/>
          </w:tcPr>
          <w:p w:rsidR="00CD4997" w:rsidRPr="00D37B2F" w:rsidRDefault="00CD4997" w:rsidP="0013280F">
            <w:pPr>
              <w:tabs>
                <w:tab w:val="left" w:pos="2224"/>
              </w:tabs>
              <w:spacing w:after="0" w:line="240" w:lineRule="auto"/>
            </w:pPr>
            <w:r w:rsidRPr="00D37B2F">
              <w:t>Does your local government have policies, plans or programs to support:</w:t>
            </w:r>
          </w:p>
          <w:p w:rsidR="00CD4997" w:rsidRPr="00D37B2F" w:rsidRDefault="00CD4997" w:rsidP="0013280F">
            <w:pPr>
              <w:pStyle w:val="ListParagraph"/>
              <w:numPr>
                <w:ilvl w:val="0"/>
                <w:numId w:val="13"/>
              </w:numPr>
              <w:tabs>
                <w:tab w:val="left" w:pos="2224"/>
              </w:tabs>
              <w:spacing w:after="0" w:line="240" w:lineRule="auto"/>
            </w:pPr>
            <w:r w:rsidRPr="00D37B2F">
              <w:t>Walking</w:t>
            </w:r>
          </w:p>
          <w:p w:rsidR="00CD4997" w:rsidRPr="00D37B2F" w:rsidRDefault="00CD4997" w:rsidP="0013280F">
            <w:pPr>
              <w:pStyle w:val="ListParagraph"/>
              <w:numPr>
                <w:ilvl w:val="0"/>
                <w:numId w:val="13"/>
              </w:numPr>
              <w:tabs>
                <w:tab w:val="left" w:pos="2224"/>
              </w:tabs>
              <w:spacing w:after="0" w:line="240" w:lineRule="auto"/>
            </w:pPr>
            <w:r w:rsidRPr="00D37B2F">
              <w:t>Cycling</w:t>
            </w:r>
          </w:p>
          <w:p w:rsidR="00CD4997" w:rsidRPr="00D37B2F" w:rsidRDefault="00CD4997" w:rsidP="0013280F">
            <w:pPr>
              <w:pStyle w:val="ListParagraph"/>
              <w:numPr>
                <w:ilvl w:val="0"/>
                <w:numId w:val="13"/>
              </w:numPr>
              <w:tabs>
                <w:tab w:val="left" w:pos="2224"/>
              </w:tabs>
              <w:spacing w:after="0" w:line="240" w:lineRule="auto"/>
            </w:pPr>
            <w:r w:rsidRPr="00D37B2F">
              <w:t>Transit Use</w:t>
            </w:r>
          </w:p>
          <w:p w:rsidR="00CD4997" w:rsidRPr="00D37B2F" w:rsidRDefault="00CD4997" w:rsidP="0013280F">
            <w:pPr>
              <w:pStyle w:val="ListParagraph"/>
              <w:numPr>
                <w:ilvl w:val="0"/>
                <w:numId w:val="13"/>
              </w:numPr>
              <w:tabs>
                <w:tab w:val="left" w:pos="2224"/>
              </w:tabs>
              <w:spacing w:after="0" w:line="240" w:lineRule="auto"/>
            </w:pPr>
            <w:r w:rsidRPr="00D37B2F">
              <w:t>Electric Vehicle Use</w:t>
            </w:r>
          </w:p>
          <w:p w:rsidR="00CD4997" w:rsidRPr="00FB5CBD" w:rsidRDefault="00CD4997" w:rsidP="0013280F">
            <w:pPr>
              <w:pStyle w:val="ListParagraph"/>
              <w:numPr>
                <w:ilvl w:val="0"/>
                <w:numId w:val="13"/>
              </w:numPr>
              <w:tabs>
                <w:tab w:val="left" w:pos="2224"/>
              </w:tabs>
              <w:spacing w:after="0" w:line="240" w:lineRule="auto"/>
              <w:rPr>
                <w:b/>
              </w:rPr>
            </w:pPr>
            <w:r w:rsidRPr="00D37B2F">
              <w:t>Other</w:t>
            </w:r>
            <w:r>
              <w:t xml:space="preserve"> (please specify) </w:t>
            </w:r>
          </w:p>
          <w:p w:rsidR="00CD4997" w:rsidRPr="00D37B2F" w:rsidRDefault="00CD4997" w:rsidP="0013280F">
            <w:pPr>
              <w:pStyle w:val="ListParagraph"/>
              <w:tabs>
                <w:tab w:val="left" w:pos="2224"/>
              </w:tabs>
              <w:spacing w:after="0" w:line="240" w:lineRule="auto"/>
              <w:ind w:left="360"/>
              <w:rPr>
                <w:b/>
              </w:rPr>
            </w:pPr>
          </w:p>
        </w:tc>
        <w:tc>
          <w:tcPr>
            <w:tcW w:w="963" w:type="dxa"/>
            <w:shd w:val="clear" w:color="auto" w:fill="DBE5F1"/>
          </w:tcPr>
          <w:p w:rsidR="00CD4997" w:rsidRPr="00D37B2F" w:rsidRDefault="00CD4997" w:rsidP="0013280F">
            <w:pPr>
              <w:tabs>
                <w:tab w:val="left" w:pos="2224"/>
              </w:tabs>
              <w:spacing w:after="0" w:line="240" w:lineRule="auto"/>
              <w:rPr>
                <w:b/>
              </w:rPr>
            </w:pPr>
          </w:p>
          <w:p w:rsidR="00CD4997" w:rsidRPr="00D37B2F" w:rsidRDefault="00CD4997" w:rsidP="0013280F">
            <w:pPr>
              <w:tabs>
                <w:tab w:val="left" w:pos="2224"/>
              </w:tabs>
              <w:spacing w:after="0" w:line="240" w:lineRule="auto"/>
              <w:rPr>
                <w:b/>
              </w:rPr>
            </w:pPr>
            <w:r w:rsidRPr="00D37B2F">
              <w:rPr>
                <w:b/>
              </w:rPr>
              <w:t>Yes</w:t>
            </w:r>
          </w:p>
          <w:p w:rsidR="00CD4997" w:rsidRPr="00D37B2F" w:rsidRDefault="00CD4997" w:rsidP="0013280F">
            <w:pPr>
              <w:tabs>
                <w:tab w:val="left" w:pos="2224"/>
              </w:tabs>
              <w:spacing w:after="0" w:line="240" w:lineRule="auto"/>
              <w:rPr>
                <w:b/>
              </w:rPr>
            </w:pPr>
            <w:r w:rsidRPr="00D37B2F">
              <w:rPr>
                <w:b/>
              </w:rPr>
              <w:t>No</w:t>
            </w:r>
          </w:p>
          <w:p w:rsidR="00CD4997" w:rsidRPr="00D37B2F" w:rsidRDefault="00CD4997" w:rsidP="0013280F">
            <w:pPr>
              <w:tabs>
                <w:tab w:val="left" w:pos="2224"/>
              </w:tabs>
              <w:spacing w:after="0" w:line="240" w:lineRule="auto"/>
              <w:rPr>
                <w:b/>
              </w:rPr>
            </w:pPr>
            <w:r w:rsidRPr="00D37B2F">
              <w:rPr>
                <w:b/>
              </w:rPr>
              <w:t>No</w:t>
            </w:r>
          </w:p>
          <w:p w:rsidR="00CD4997" w:rsidRPr="00D37B2F" w:rsidRDefault="00CD4997" w:rsidP="0013280F">
            <w:pPr>
              <w:tabs>
                <w:tab w:val="left" w:pos="2224"/>
              </w:tabs>
              <w:spacing w:after="0" w:line="240" w:lineRule="auto"/>
              <w:rPr>
                <w:b/>
              </w:rPr>
            </w:pPr>
            <w:r w:rsidRPr="00D37B2F">
              <w:rPr>
                <w:b/>
              </w:rPr>
              <w:t>No</w:t>
            </w:r>
          </w:p>
          <w:p w:rsidR="00CD4997" w:rsidRPr="00D37B2F" w:rsidRDefault="00AD6A26" w:rsidP="0013280F">
            <w:pPr>
              <w:tabs>
                <w:tab w:val="left" w:pos="2224"/>
              </w:tabs>
              <w:spacing w:after="0" w:line="240" w:lineRule="auto"/>
              <w:rPr>
                <w:b/>
              </w:rPr>
            </w:pPr>
            <w:r>
              <w:rPr>
                <w:b/>
              </w:rPr>
              <w:t>No</w:t>
            </w:r>
          </w:p>
          <w:p w:rsidR="00CD4997" w:rsidRPr="00D37B2F" w:rsidRDefault="00CD4997" w:rsidP="0013280F">
            <w:pPr>
              <w:tabs>
                <w:tab w:val="left" w:pos="2224"/>
              </w:tabs>
              <w:spacing w:after="0" w:line="240" w:lineRule="auto"/>
              <w:rPr>
                <w:b/>
              </w:rPr>
            </w:pPr>
          </w:p>
        </w:tc>
      </w:tr>
      <w:tr w:rsidR="00CD4997" w:rsidRPr="00D37B2F" w:rsidTr="0013280F">
        <w:tc>
          <w:tcPr>
            <w:tcW w:w="8613" w:type="dxa"/>
            <w:shd w:val="clear" w:color="auto" w:fill="auto"/>
          </w:tcPr>
          <w:p w:rsidR="00CD4997" w:rsidRPr="00D37B2F" w:rsidRDefault="00CD4997" w:rsidP="0013280F">
            <w:pPr>
              <w:tabs>
                <w:tab w:val="left" w:pos="2224"/>
              </w:tabs>
              <w:spacing w:after="0" w:line="240" w:lineRule="auto"/>
            </w:pPr>
            <w:r w:rsidRPr="00D37B2F">
              <w:t>Does your local government have a transportation demand management (TDM) strategy (e.g. to reduce single-vehicle occupancy trips, increase travel options, provide incentives to encourage individuals to modify travel behavior)?</w:t>
            </w:r>
          </w:p>
        </w:tc>
        <w:tc>
          <w:tcPr>
            <w:tcW w:w="963" w:type="dxa"/>
            <w:shd w:val="clear" w:color="auto" w:fill="DBE5F1"/>
          </w:tcPr>
          <w:p w:rsidR="00CD4997" w:rsidRPr="00D37B2F" w:rsidRDefault="00CD4997" w:rsidP="0013280F">
            <w:pPr>
              <w:tabs>
                <w:tab w:val="left" w:pos="2224"/>
              </w:tabs>
              <w:spacing w:after="0" w:line="240" w:lineRule="auto"/>
              <w:rPr>
                <w:b/>
              </w:rPr>
            </w:pPr>
            <w:r w:rsidRPr="00D37B2F">
              <w:rPr>
                <w:b/>
              </w:rPr>
              <w:t>No</w:t>
            </w:r>
          </w:p>
        </w:tc>
      </w:tr>
      <w:tr w:rsidR="00CD4997" w:rsidRPr="00D37B2F" w:rsidTr="0013280F">
        <w:tc>
          <w:tcPr>
            <w:tcW w:w="8613" w:type="dxa"/>
            <w:shd w:val="clear" w:color="auto" w:fill="auto"/>
          </w:tcPr>
          <w:p w:rsidR="00CD4997" w:rsidRPr="00D37B2F" w:rsidRDefault="00CD4997" w:rsidP="0013280F">
            <w:pPr>
              <w:tabs>
                <w:tab w:val="left" w:pos="2224"/>
              </w:tabs>
              <w:spacing w:after="0" w:line="240" w:lineRule="auto"/>
            </w:pPr>
            <w:r w:rsidRPr="00D37B2F">
              <w:t>Does your local government have policies, plans or programs to support local food production (thus reducing transportation emissions)?</w:t>
            </w:r>
          </w:p>
        </w:tc>
        <w:tc>
          <w:tcPr>
            <w:tcW w:w="963" w:type="dxa"/>
            <w:shd w:val="clear" w:color="auto" w:fill="DBE5F1"/>
          </w:tcPr>
          <w:p w:rsidR="00CD4997" w:rsidRPr="00D37B2F" w:rsidRDefault="00AD6A26" w:rsidP="0013280F">
            <w:pPr>
              <w:tabs>
                <w:tab w:val="left" w:pos="2224"/>
              </w:tabs>
              <w:spacing w:after="0" w:line="240" w:lineRule="auto"/>
              <w:rPr>
                <w:b/>
              </w:rPr>
            </w:pPr>
            <w:r w:rsidRPr="00B81EAA">
              <w:rPr>
                <w:b/>
              </w:rPr>
              <w:t>Yes</w:t>
            </w:r>
          </w:p>
        </w:tc>
      </w:tr>
    </w:tbl>
    <w:p w:rsidR="00CD4997" w:rsidRDefault="00CD4997" w:rsidP="00CD4997">
      <w:pPr>
        <w:rPr>
          <w:b/>
        </w:rPr>
      </w:pPr>
    </w:p>
    <w:p w:rsidR="007741BF" w:rsidRPr="00D37B2F" w:rsidRDefault="00E1029C" w:rsidP="00826C3A">
      <w:pPr>
        <w:pStyle w:val="Heading2"/>
        <w:rPr>
          <w:rFonts w:ascii="Calibri" w:hAnsi="Calibri" w:cs="Calibri"/>
          <w:color w:val="244061"/>
          <w:sz w:val="28"/>
        </w:rPr>
      </w:pPr>
      <w:r w:rsidRPr="00E1029C">
        <w:rPr>
          <w:noProof/>
          <w:lang w:eastAsia="en-CA"/>
        </w:rPr>
        <w:pict>
          <v:roundrect id="Text Box 12" o:spid="_x0000_s1034" style="position:absolute;margin-left:.05pt;margin-top:12.05pt;width:465.15pt;height: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" fillcolor="#dce6f2" strokecolor="#b9cde5" strokeweight=".5pt">
            <v:path arrowok="t"/>
            <v:textbox>
              <w:txbxContent>
                <w:p w:rsidR="00142979" w:rsidRPr="00C004E1" w:rsidRDefault="00142979" w:rsidP="007741BF">
                  <w:pPr>
                    <w:spacing w:after="0"/>
                    <w:rPr>
                      <w:b/>
                      <w:sz w:val="24"/>
                    </w:rPr>
                  </w:pPr>
                  <w:r>
                    <w:rPr>
                      <w:rFonts w:cs="Calibri"/>
                      <w:b/>
                      <w:sz w:val="32"/>
                    </w:rPr>
                    <w:t>2016</w:t>
                  </w:r>
                  <w:r w:rsidRPr="00D37B2F">
                    <w:rPr>
                      <w:rFonts w:cs="Calibri"/>
                      <w:b/>
                      <w:sz w:val="32"/>
                    </w:rPr>
                    <w:t xml:space="preserve"> WATER AND WASTEWATER ACTIONS</w:t>
                  </w:r>
                </w:p>
              </w:txbxContent>
            </v:textbox>
          </v:roundrect>
        </w:pict>
      </w:r>
    </w:p>
    <w:p w:rsidR="00826C3A" w:rsidRPr="00D37B2F" w:rsidRDefault="00826C3A" w:rsidP="00826C3A">
      <w:pPr>
        <w:pStyle w:val="Heading2"/>
        <w:rPr>
          <w:rFonts w:ascii="Calibri" w:hAnsi="Calibri" w:cs="Calibri"/>
          <w:color w:val="auto"/>
          <w:sz w:val="28"/>
        </w:rPr>
      </w:pPr>
      <w:r w:rsidRPr="00D37B2F">
        <w:rPr>
          <w:rFonts w:ascii="Calibri" w:hAnsi="Calibri" w:cs="Calibri"/>
          <w:color w:val="244061"/>
          <w:sz w:val="28"/>
        </w:rPr>
        <w:t>Water and Wastewater</w:t>
      </w:r>
      <w:r w:rsidR="00690749">
        <w:rPr>
          <w:rFonts w:ascii="Calibri" w:hAnsi="Calibri" w:cs="Calibri"/>
          <w:color w:val="244061"/>
          <w:sz w:val="28"/>
        </w:rPr>
        <w:t xml:space="preserve"> </w:t>
      </w:r>
      <w:r w:rsidR="00690749" w:rsidRPr="00D37B2F">
        <w:rPr>
          <w:rFonts w:ascii="Calibri" w:hAnsi="Calibri" w:cs="Calibri"/>
          <w:color w:val="244061"/>
          <w:sz w:val="28"/>
        </w:rPr>
        <w:t>Actions</w:t>
      </w:r>
    </w:p>
    <w:p w:rsidR="00BC7BFD" w:rsidRDefault="00417E31" w:rsidP="0028043E">
      <w:pPr>
        <w:tabs>
          <w:tab w:val="left" w:pos="2224"/>
        </w:tabs>
        <w:spacing w:after="240"/>
      </w:pPr>
      <w:r w:rsidRPr="00417E31">
        <w:t>Managing and reducing water consumption and wastewater is an important aspect of developing a sustainable built environment that supports healthy communities, protects ecological integrity, and reduces greenhouse gas emissions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BC7BFD" w:rsidRPr="00D37B2F" w:rsidTr="00D37B2F">
        <w:tc>
          <w:tcPr>
            <w:tcW w:w="9576" w:type="dxa"/>
            <w:gridSpan w:val="2"/>
            <w:shd w:val="clear" w:color="auto" w:fill="DBE5F1"/>
          </w:tcPr>
          <w:p w:rsidR="00BC7BFD" w:rsidRPr="00D37B2F" w:rsidRDefault="00D253C5" w:rsidP="00D37B2F">
            <w:pPr>
              <w:spacing w:after="0" w:line="240" w:lineRule="auto"/>
              <w:rPr>
                <w:b/>
              </w:rPr>
            </w:pPr>
            <w:r w:rsidRPr="00D37B2F">
              <w:rPr>
                <w:b/>
              </w:rPr>
              <w:t>Community-</w:t>
            </w:r>
            <w:r w:rsidR="00BC7BFD" w:rsidRPr="00D37B2F">
              <w:rPr>
                <w:b/>
              </w:rPr>
              <w:t>Wide Actions Take</w:t>
            </w:r>
            <w:r w:rsidRPr="00D37B2F">
              <w:rPr>
                <w:b/>
              </w:rPr>
              <w:t>n</w:t>
            </w:r>
            <w:r w:rsidR="00693797">
              <w:rPr>
                <w:b/>
              </w:rPr>
              <w:t xml:space="preserve"> in 2016</w:t>
            </w:r>
          </w:p>
        </w:tc>
      </w:tr>
      <w:tr w:rsidR="003D6A13" w:rsidRPr="00D37B2F" w:rsidTr="00D37B2F">
        <w:tc>
          <w:tcPr>
            <w:tcW w:w="392" w:type="dxa"/>
            <w:shd w:val="clear" w:color="auto" w:fill="DBE5F1"/>
          </w:tcPr>
          <w:p w:rsidR="00BC7BFD" w:rsidRPr="00D37B2F" w:rsidRDefault="00BC7BFD" w:rsidP="00D37B2F">
            <w:pPr>
              <w:spacing w:after="0" w:line="240" w:lineRule="auto"/>
            </w:pPr>
          </w:p>
        </w:tc>
        <w:tc>
          <w:tcPr>
            <w:tcW w:w="9184" w:type="dxa"/>
            <w:shd w:val="clear" w:color="auto" w:fill="auto"/>
          </w:tcPr>
          <w:p w:rsidR="00BC7BFD" w:rsidRPr="00D37B2F" w:rsidRDefault="00787923" w:rsidP="00D37B2F">
            <w:pPr>
              <w:spacing w:after="0" w:line="240" w:lineRule="auto"/>
            </w:pPr>
            <w:r>
              <w:t>Public reporting on water usage</w:t>
            </w:r>
          </w:p>
        </w:tc>
      </w:tr>
      <w:tr w:rsidR="003D6A13" w:rsidRPr="00D37B2F" w:rsidTr="00D37B2F">
        <w:tc>
          <w:tcPr>
            <w:tcW w:w="392" w:type="dxa"/>
            <w:shd w:val="clear" w:color="auto" w:fill="DBE5F1"/>
          </w:tcPr>
          <w:p w:rsidR="00BC7BFD" w:rsidRPr="00D37B2F" w:rsidRDefault="00BC7BFD" w:rsidP="00D37B2F">
            <w:pPr>
              <w:spacing w:after="0" w:line="240" w:lineRule="auto"/>
            </w:pPr>
          </w:p>
        </w:tc>
        <w:tc>
          <w:tcPr>
            <w:tcW w:w="9184" w:type="dxa"/>
            <w:shd w:val="clear" w:color="auto" w:fill="auto"/>
          </w:tcPr>
          <w:p w:rsidR="00BC7BFD" w:rsidRPr="00D37B2F" w:rsidRDefault="00B75151" w:rsidP="00D37B2F">
            <w:pPr>
              <w:spacing w:after="0" w:line="240" w:lineRule="auto"/>
            </w:pPr>
            <w:r>
              <w:t>Participated in Columbia Basin Trust Watersmart Program</w:t>
            </w:r>
          </w:p>
        </w:tc>
      </w:tr>
      <w:tr w:rsidR="00B75151" w:rsidRPr="00D37B2F" w:rsidTr="00D37B2F">
        <w:tc>
          <w:tcPr>
            <w:tcW w:w="392" w:type="dxa"/>
            <w:shd w:val="clear" w:color="auto" w:fill="DBE5F1"/>
          </w:tcPr>
          <w:p w:rsidR="00B75151" w:rsidRPr="00D37B2F" w:rsidRDefault="00B75151" w:rsidP="00B75151">
            <w:pPr>
              <w:spacing w:after="0" w:line="240" w:lineRule="auto"/>
            </w:pPr>
          </w:p>
        </w:tc>
        <w:tc>
          <w:tcPr>
            <w:tcW w:w="9184" w:type="dxa"/>
            <w:shd w:val="clear" w:color="auto" w:fill="auto"/>
          </w:tcPr>
          <w:p w:rsidR="00B75151" w:rsidRPr="00A253D7" w:rsidRDefault="00B75151" w:rsidP="00B75151">
            <w:pPr>
              <w:pStyle w:val="BodyText"/>
              <w:rPr>
                <w:rFonts w:ascii="Calibri" w:hAnsi="Calibri"/>
              </w:rPr>
            </w:pPr>
            <w:r w:rsidRPr="00A253D7">
              <w:rPr>
                <w:rFonts w:ascii="Calibri" w:hAnsi="Calibri"/>
              </w:rPr>
              <w:t>Ongoing participation in Know Your Watershed education programs</w:t>
            </w:r>
          </w:p>
        </w:tc>
      </w:tr>
      <w:tr w:rsidR="00B75151" w:rsidRPr="00D37B2F" w:rsidTr="00D37B2F">
        <w:tc>
          <w:tcPr>
            <w:tcW w:w="392" w:type="dxa"/>
            <w:shd w:val="clear" w:color="auto" w:fill="DBE5F1"/>
          </w:tcPr>
          <w:p w:rsidR="00B75151" w:rsidRPr="00D37B2F" w:rsidRDefault="00B75151" w:rsidP="00B75151">
            <w:pPr>
              <w:spacing w:after="0" w:line="240" w:lineRule="auto"/>
            </w:pPr>
          </w:p>
        </w:tc>
        <w:tc>
          <w:tcPr>
            <w:tcW w:w="9184" w:type="dxa"/>
            <w:shd w:val="clear" w:color="auto" w:fill="auto"/>
          </w:tcPr>
          <w:p w:rsidR="00B75151" w:rsidRPr="00A253D7" w:rsidRDefault="00B75151" w:rsidP="00B75151">
            <w:pPr>
              <w:pStyle w:val="BodyText"/>
              <w:rPr>
                <w:rFonts w:ascii="Calibri" w:hAnsi="Calibri"/>
              </w:rPr>
            </w:pPr>
            <w:r w:rsidRPr="00A253D7">
              <w:rPr>
                <w:rFonts w:ascii="Calibri" w:hAnsi="Calibri"/>
              </w:rPr>
              <w:t>Participate in Columbia Basin Trust WaterSmart cost sharing program</w:t>
            </w:r>
          </w:p>
        </w:tc>
      </w:tr>
      <w:tr w:rsidR="00B75151" w:rsidRPr="00D37B2F" w:rsidTr="00D37B2F">
        <w:tc>
          <w:tcPr>
            <w:tcW w:w="392" w:type="dxa"/>
            <w:shd w:val="clear" w:color="auto" w:fill="DBE5F1"/>
          </w:tcPr>
          <w:p w:rsidR="00B75151" w:rsidRPr="00D37B2F" w:rsidRDefault="00B75151" w:rsidP="00B75151">
            <w:pPr>
              <w:spacing w:after="0" w:line="240" w:lineRule="auto"/>
            </w:pPr>
          </w:p>
        </w:tc>
        <w:tc>
          <w:tcPr>
            <w:tcW w:w="9184" w:type="dxa"/>
            <w:shd w:val="clear" w:color="auto" w:fill="auto"/>
          </w:tcPr>
          <w:p w:rsidR="00B75151" w:rsidRPr="00A253D7" w:rsidRDefault="00B75151" w:rsidP="00B75151">
            <w:pPr>
              <w:pStyle w:val="BodyText"/>
              <w:rPr>
                <w:rFonts w:ascii="Calibri" w:hAnsi="Calibri"/>
              </w:rPr>
            </w:pPr>
            <w:r w:rsidRPr="00A253D7">
              <w:rPr>
                <w:rFonts w:ascii="Calibri" w:hAnsi="Calibri"/>
              </w:rPr>
              <w:t>Implement water restrictions during the summer months</w:t>
            </w:r>
          </w:p>
        </w:tc>
      </w:tr>
      <w:tr w:rsidR="00B75151" w:rsidRPr="00D37B2F" w:rsidTr="00D37B2F">
        <w:tc>
          <w:tcPr>
            <w:tcW w:w="9576" w:type="dxa"/>
            <w:gridSpan w:val="2"/>
            <w:shd w:val="clear" w:color="auto" w:fill="DBE5F1"/>
          </w:tcPr>
          <w:p w:rsidR="00B75151" w:rsidRPr="00D37B2F" w:rsidRDefault="00B75151" w:rsidP="00B75151">
            <w:pPr>
              <w:spacing w:after="0" w:line="240" w:lineRule="auto"/>
              <w:rPr>
                <w:b/>
              </w:rPr>
            </w:pPr>
            <w:r w:rsidRPr="00D37B2F">
              <w:rPr>
                <w:b/>
              </w:rPr>
              <w:t>Communit</w:t>
            </w:r>
            <w:r>
              <w:rPr>
                <w:b/>
              </w:rPr>
              <w:t>y-Wide Actions Proposed for 2017</w:t>
            </w:r>
          </w:p>
        </w:tc>
      </w:tr>
      <w:tr w:rsidR="00B75151" w:rsidRPr="00A253D7" w:rsidTr="00D37B2F">
        <w:tc>
          <w:tcPr>
            <w:tcW w:w="392" w:type="dxa"/>
            <w:shd w:val="clear" w:color="auto" w:fill="DBE5F1"/>
          </w:tcPr>
          <w:p w:rsidR="00B75151" w:rsidRPr="00A253D7" w:rsidRDefault="00B75151" w:rsidP="00B75151">
            <w:pPr>
              <w:spacing w:after="0" w:line="240" w:lineRule="auto"/>
            </w:pPr>
          </w:p>
        </w:tc>
        <w:tc>
          <w:tcPr>
            <w:tcW w:w="9184" w:type="dxa"/>
            <w:shd w:val="clear" w:color="auto" w:fill="auto"/>
          </w:tcPr>
          <w:p w:rsidR="00B75151" w:rsidRPr="00A253D7" w:rsidRDefault="00B75151" w:rsidP="00B75151">
            <w:pPr>
              <w:pStyle w:val="BodyText"/>
              <w:rPr>
                <w:rFonts w:ascii="Calibri" w:hAnsi="Calibri"/>
              </w:rPr>
            </w:pPr>
            <w:r w:rsidRPr="00A253D7">
              <w:rPr>
                <w:rFonts w:ascii="Calibri" w:hAnsi="Calibri"/>
              </w:rPr>
              <w:t>Continue to report to the public on water usage</w:t>
            </w:r>
          </w:p>
        </w:tc>
      </w:tr>
      <w:tr w:rsidR="00B75151" w:rsidRPr="00A253D7" w:rsidTr="00D37B2F">
        <w:tc>
          <w:tcPr>
            <w:tcW w:w="392" w:type="dxa"/>
            <w:shd w:val="clear" w:color="auto" w:fill="DBE5F1"/>
          </w:tcPr>
          <w:p w:rsidR="00B75151" w:rsidRPr="00A253D7" w:rsidRDefault="00B75151" w:rsidP="00B75151">
            <w:pPr>
              <w:spacing w:after="0" w:line="240" w:lineRule="auto"/>
            </w:pPr>
          </w:p>
        </w:tc>
        <w:tc>
          <w:tcPr>
            <w:tcW w:w="9184" w:type="dxa"/>
            <w:shd w:val="clear" w:color="auto" w:fill="auto"/>
          </w:tcPr>
          <w:p w:rsidR="00B75151" w:rsidRPr="00A253D7" w:rsidRDefault="00B81EAA" w:rsidP="00B75151">
            <w:pPr>
              <w:pStyle w:val="BodyText"/>
              <w:rPr>
                <w:rFonts w:ascii="Calibri" w:hAnsi="Calibri"/>
              </w:rPr>
            </w:pPr>
            <w:r>
              <w:rPr>
                <w:rFonts w:ascii="Calibri" w:hAnsi="Calibri"/>
              </w:rPr>
              <w:t>Implement</w:t>
            </w:r>
            <w:r w:rsidRPr="00A253D7">
              <w:rPr>
                <w:rFonts w:ascii="Calibri" w:hAnsi="Calibri"/>
              </w:rPr>
              <w:t xml:space="preserve"> water restrictions during the summer months</w:t>
            </w:r>
          </w:p>
        </w:tc>
      </w:tr>
      <w:tr w:rsidR="00B75151" w:rsidRPr="00A253D7" w:rsidTr="00D37B2F">
        <w:tc>
          <w:tcPr>
            <w:tcW w:w="392" w:type="dxa"/>
            <w:shd w:val="clear" w:color="auto" w:fill="DBE5F1"/>
          </w:tcPr>
          <w:p w:rsidR="00B75151" w:rsidRPr="00A253D7" w:rsidRDefault="00B75151" w:rsidP="00B75151">
            <w:pPr>
              <w:spacing w:after="0" w:line="240" w:lineRule="auto"/>
            </w:pPr>
          </w:p>
        </w:tc>
        <w:tc>
          <w:tcPr>
            <w:tcW w:w="9184" w:type="dxa"/>
            <w:shd w:val="clear" w:color="auto" w:fill="auto"/>
          </w:tcPr>
          <w:p w:rsidR="00B75151" w:rsidRPr="00A253D7" w:rsidRDefault="00B75151" w:rsidP="00B75151">
            <w:pPr>
              <w:pStyle w:val="BodyText"/>
              <w:rPr>
                <w:rFonts w:ascii="Calibri" w:hAnsi="Calibri"/>
              </w:rPr>
            </w:pPr>
          </w:p>
        </w:tc>
      </w:tr>
      <w:tr w:rsidR="00B75151" w:rsidRPr="00A253D7" w:rsidTr="00D37B2F">
        <w:tc>
          <w:tcPr>
            <w:tcW w:w="392" w:type="dxa"/>
            <w:shd w:val="clear" w:color="auto" w:fill="DBE5F1"/>
          </w:tcPr>
          <w:p w:rsidR="00B75151" w:rsidRPr="00A253D7" w:rsidRDefault="00B75151" w:rsidP="00B75151">
            <w:pPr>
              <w:spacing w:after="0" w:line="240" w:lineRule="auto"/>
            </w:pPr>
          </w:p>
        </w:tc>
        <w:tc>
          <w:tcPr>
            <w:tcW w:w="9184" w:type="dxa"/>
            <w:shd w:val="clear" w:color="auto" w:fill="auto"/>
          </w:tcPr>
          <w:p w:rsidR="00B75151" w:rsidRPr="00A253D7" w:rsidRDefault="00B75151" w:rsidP="00B75151">
            <w:pPr>
              <w:pStyle w:val="BodyText"/>
              <w:rPr>
                <w:rFonts w:ascii="Calibri" w:hAnsi="Calibri"/>
              </w:rPr>
            </w:pPr>
          </w:p>
        </w:tc>
      </w:tr>
      <w:tr w:rsidR="00B75151" w:rsidRPr="00A253D7" w:rsidTr="00D37B2F">
        <w:tc>
          <w:tcPr>
            <w:tcW w:w="392" w:type="dxa"/>
            <w:shd w:val="clear" w:color="auto" w:fill="DBE5F1"/>
          </w:tcPr>
          <w:p w:rsidR="00B75151" w:rsidRPr="00A253D7" w:rsidRDefault="00B75151" w:rsidP="00B75151">
            <w:pPr>
              <w:spacing w:after="0" w:line="240" w:lineRule="auto"/>
            </w:pPr>
          </w:p>
        </w:tc>
        <w:tc>
          <w:tcPr>
            <w:tcW w:w="9184" w:type="dxa"/>
            <w:shd w:val="clear" w:color="auto" w:fill="auto"/>
          </w:tcPr>
          <w:p w:rsidR="00B75151" w:rsidRPr="00A253D7" w:rsidRDefault="00B75151" w:rsidP="00B75151">
            <w:pPr>
              <w:pStyle w:val="BodyText"/>
              <w:rPr>
                <w:rFonts w:ascii="Calibri" w:hAnsi="Calibri"/>
              </w:rPr>
            </w:pPr>
          </w:p>
        </w:tc>
      </w:tr>
    </w:tbl>
    <w:p w:rsidR="00BC7BFD" w:rsidRPr="00A253D7" w:rsidRDefault="00BC7BFD" w:rsidP="00BC7BFD">
      <w:pPr>
        <w:spacing w:after="0"/>
      </w:pPr>
    </w:p>
    <w:p w:rsidR="00BC7BFD" w:rsidRDefault="00BC7BFD" w:rsidP="00BC7BF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221"/>
        <w:gridCol w:w="963"/>
      </w:tblGrid>
      <w:tr w:rsidR="00BC7BFD" w:rsidRPr="00D37B2F" w:rsidTr="00D37B2F">
        <w:tc>
          <w:tcPr>
            <w:tcW w:w="9576" w:type="dxa"/>
            <w:gridSpan w:val="3"/>
            <w:shd w:val="clear" w:color="auto" w:fill="DBE5F1"/>
          </w:tcPr>
          <w:p w:rsidR="00BC7BFD" w:rsidRPr="00D37B2F" w:rsidRDefault="00BC7BFD" w:rsidP="00D37B2F">
            <w:pPr>
              <w:spacing w:after="0" w:line="240" w:lineRule="auto"/>
              <w:rPr>
                <w:b/>
              </w:rPr>
            </w:pPr>
            <w:r w:rsidRPr="00D37B2F">
              <w:rPr>
                <w:b/>
              </w:rPr>
              <w:t>Corporate Actions Take</w:t>
            </w:r>
            <w:r w:rsidR="00D253C5" w:rsidRPr="00D37B2F">
              <w:rPr>
                <w:b/>
              </w:rPr>
              <w:t>n</w:t>
            </w:r>
            <w:r w:rsidR="00693797">
              <w:rPr>
                <w:b/>
              </w:rPr>
              <w:t xml:space="preserve"> in 2016</w:t>
            </w:r>
          </w:p>
        </w:tc>
      </w:tr>
      <w:tr w:rsidR="00B75151" w:rsidRPr="00D37B2F" w:rsidTr="00D37B2F">
        <w:tc>
          <w:tcPr>
            <w:tcW w:w="392" w:type="dxa"/>
            <w:shd w:val="clear" w:color="auto" w:fill="DBE5F1"/>
          </w:tcPr>
          <w:p w:rsidR="00B75151" w:rsidRPr="00D37B2F" w:rsidRDefault="00B75151" w:rsidP="00B75151">
            <w:pPr>
              <w:spacing w:after="0" w:line="240" w:lineRule="auto"/>
            </w:pPr>
          </w:p>
        </w:tc>
        <w:tc>
          <w:tcPr>
            <w:tcW w:w="9184" w:type="dxa"/>
            <w:gridSpan w:val="2"/>
            <w:shd w:val="clear" w:color="auto" w:fill="auto"/>
          </w:tcPr>
          <w:p w:rsidR="00B75151" w:rsidRPr="00A253D7" w:rsidRDefault="00B75151" w:rsidP="0054429D">
            <w:pPr>
              <w:pStyle w:val="BodyText"/>
              <w:spacing w:line="240" w:lineRule="auto"/>
              <w:rPr>
                <w:rFonts w:ascii="Calibri" w:hAnsi="Calibri"/>
              </w:rPr>
            </w:pPr>
            <w:r w:rsidRPr="00A253D7">
              <w:rPr>
                <w:rFonts w:ascii="Calibri" w:hAnsi="Calibri"/>
              </w:rPr>
              <w:t>Ongoing leak detection monitoring</w:t>
            </w:r>
          </w:p>
        </w:tc>
      </w:tr>
      <w:tr w:rsidR="00B75151" w:rsidRPr="00D37B2F" w:rsidTr="00D37B2F">
        <w:tc>
          <w:tcPr>
            <w:tcW w:w="392" w:type="dxa"/>
            <w:shd w:val="clear" w:color="auto" w:fill="DBE5F1"/>
          </w:tcPr>
          <w:p w:rsidR="00B75151" w:rsidRPr="00D37B2F" w:rsidRDefault="00B75151" w:rsidP="00B75151">
            <w:pPr>
              <w:spacing w:after="0" w:line="240" w:lineRule="auto"/>
            </w:pPr>
          </w:p>
        </w:tc>
        <w:tc>
          <w:tcPr>
            <w:tcW w:w="9184" w:type="dxa"/>
            <w:gridSpan w:val="2"/>
            <w:shd w:val="clear" w:color="auto" w:fill="auto"/>
          </w:tcPr>
          <w:p w:rsidR="00B75151" w:rsidRPr="00B81EAA" w:rsidRDefault="00B75151" w:rsidP="0054429D">
            <w:pPr>
              <w:pStyle w:val="BodyText"/>
              <w:spacing w:line="240" w:lineRule="auto"/>
              <w:rPr>
                <w:rFonts w:ascii="Calibri" w:hAnsi="Calibri"/>
              </w:rPr>
            </w:pPr>
            <w:r w:rsidRPr="00B81EAA">
              <w:rPr>
                <w:rFonts w:ascii="Calibri" w:hAnsi="Calibri"/>
              </w:rPr>
              <w:t>Install</w:t>
            </w:r>
            <w:r w:rsidR="00B81EAA">
              <w:rPr>
                <w:rFonts w:ascii="Calibri" w:hAnsi="Calibri"/>
              </w:rPr>
              <w:t>ed</w:t>
            </w:r>
            <w:r w:rsidRPr="00B81EAA">
              <w:rPr>
                <w:rFonts w:ascii="Calibri" w:hAnsi="Calibri"/>
              </w:rPr>
              <w:t xml:space="preserve"> accurate meters at both pump houses</w:t>
            </w:r>
          </w:p>
        </w:tc>
      </w:tr>
      <w:tr w:rsidR="00B75151" w:rsidRPr="00D37B2F" w:rsidTr="00D37B2F">
        <w:tc>
          <w:tcPr>
            <w:tcW w:w="392" w:type="dxa"/>
            <w:shd w:val="clear" w:color="auto" w:fill="DBE5F1"/>
          </w:tcPr>
          <w:p w:rsidR="00B75151" w:rsidRPr="00D37B2F" w:rsidRDefault="00B75151" w:rsidP="00B75151">
            <w:pPr>
              <w:spacing w:after="0" w:line="240" w:lineRule="auto"/>
            </w:pPr>
          </w:p>
        </w:tc>
        <w:tc>
          <w:tcPr>
            <w:tcW w:w="9184" w:type="dxa"/>
            <w:gridSpan w:val="2"/>
            <w:shd w:val="clear" w:color="auto" w:fill="auto"/>
          </w:tcPr>
          <w:p w:rsidR="00B75151" w:rsidRPr="00B81EAA" w:rsidRDefault="00B75151" w:rsidP="0054429D">
            <w:pPr>
              <w:pStyle w:val="BodyText"/>
              <w:spacing w:line="240" w:lineRule="auto"/>
              <w:rPr>
                <w:rFonts w:ascii="Calibri" w:hAnsi="Calibri"/>
              </w:rPr>
            </w:pPr>
            <w:r w:rsidRPr="00B81EAA">
              <w:rPr>
                <w:rFonts w:ascii="Calibri" w:hAnsi="Calibri"/>
              </w:rPr>
              <w:t>Replaced check valves at both pump houses</w:t>
            </w:r>
          </w:p>
        </w:tc>
      </w:tr>
      <w:tr w:rsidR="00B75151" w:rsidRPr="00D37B2F" w:rsidTr="00D37B2F">
        <w:tc>
          <w:tcPr>
            <w:tcW w:w="392" w:type="dxa"/>
            <w:shd w:val="clear" w:color="auto" w:fill="DBE5F1"/>
          </w:tcPr>
          <w:p w:rsidR="00B75151" w:rsidRPr="00D37B2F" w:rsidRDefault="00B75151" w:rsidP="00B75151">
            <w:pPr>
              <w:spacing w:after="0" w:line="240" w:lineRule="auto"/>
            </w:pPr>
          </w:p>
        </w:tc>
        <w:tc>
          <w:tcPr>
            <w:tcW w:w="9184" w:type="dxa"/>
            <w:gridSpan w:val="2"/>
            <w:shd w:val="clear" w:color="auto" w:fill="auto"/>
          </w:tcPr>
          <w:p w:rsidR="00B75151" w:rsidRPr="00B81EAA" w:rsidRDefault="00B75151" w:rsidP="0054429D">
            <w:pPr>
              <w:pStyle w:val="BodyText"/>
              <w:spacing w:line="240" w:lineRule="auto"/>
              <w:rPr>
                <w:rFonts w:ascii="Calibri" w:hAnsi="Calibri"/>
              </w:rPr>
            </w:pPr>
            <w:r w:rsidRPr="00B81EAA">
              <w:rPr>
                <w:rFonts w:ascii="Calibri" w:hAnsi="Calibri"/>
              </w:rPr>
              <w:t>Optimized the irrigation system at the Nikkei Internment Memorial Centre</w:t>
            </w:r>
          </w:p>
        </w:tc>
      </w:tr>
      <w:tr w:rsidR="00B75151" w:rsidRPr="00D37B2F" w:rsidTr="00D37B2F">
        <w:tc>
          <w:tcPr>
            <w:tcW w:w="392" w:type="dxa"/>
            <w:shd w:val="clear" w:color="auto" w:fill="DBE5F1"/>
          </w:tcPr>
          <w:p w:rsidR="00B75151" w:rsidRPr="00D37B2F" w:rsidRDefault="00B75151" w:rsidP="00B75151">
            <w:pPr>
              <w:spacing w:after="0" w:line="240" w:lineRule="auto"/>
            </w:pPr>
          </w:p>
        </w:tc>
        <w:tc>
          <w:tcPr>
            <w:tcW w:w="9184" w:type="dxa"/>
            <w:gridSpan w:val="2"/>
            <w:shd w:val="clear" w:color="auto" w:fill="auto"/>
          </w:tcPr>
          <w:p w:rsidR="00B75151" w:rsidRPr="00D37B2F" w:rsidRDefault="00B75151" w:rsidP="00B75151">
            <w:pPr>
              <w:spacing w:after="0" w:line="240" w:lineRule="auto"/>
            </w:pPr>
          </w:p>
        </w:tc>
      </w:tr>
      <w:tr w:rsidR="00B75151" w:rsidRPr="00D37B2F" w:rsidTr="00D37B2F">
        <w:tc>
          <w:tcPr>
            <w:tcW w:w="9576" w:type="dxa"/>
            <w:gridSpan w:val="3"/>
            <w:shd w:val="clear" w:color="auto" w:fill="DBE5F1"/>
          </w:tcPr>
          <w:p w:rsidR="00B75151" w:rsidRPr="00D37B2F" w:rsidRDefault="00B75151" w:rsidP="00B75151">
            <w:pPr>
              <w:spacing w:after="0" w:line="240" w:lineRule="auto"/>
              <w:rPr>
                <w:b/>
              </w:rPr>
            </w:pPr>
            <w:r w:rsidRPr="00D37B2F">
              <w:rPr>
                <w:b/>
              </w:rPr>
              <w:t>Cor</w:t>
            </w:r>
            <w:r>
              <w:rPr>
                <w:b/>
              </w:rPr>
              <w:t>porate Actions Proposed for 2017</w:t>
            </w:r>
          </w:p>
        </w:tc>
      </w:tr>
      <w:tr w:rsidR="00B75151" w:rsidRPr="00D37B2F" w:rsidTr="00D37B2F">
        <w:tc>
          <w:tcPr>
            <w:tcW w:w="392" w:type="dxa"/>
            <w:shd w:val="clear" w:color="auto" w:fill="DBE5F1"/>
          </w:tcPr>
          <w:p w:rsidR="00B75151" w:rsidRPr="00D37B2F" w:rsidRDefault="00B75151" w:rsidP="00B75151">
            <w:pPr>
              <w:spacing w:after="0" w:line="240" w:lineRule="auto"/>
            </w:pPr>
          </w:p>
        </w:tc>
        <w:tc>
          <w:tcPr>
            <w:tcW w:w="9184" w:type="dxa"/>
            <w:gridSpan w:val="2"/>
            <w:shd w:val="clear" w:color="auto" w:fill="auto"/>
          </w:tcPr>
          <w:p w:rsidR="00B75151" w:rsidRPr="00D37B2F" w:rsidRDefault="00B75151" w:rsidP="00B75151">
            <w:pPr>
              <w:spacing w:after="0" w:line="240" w:lineRule="auto"/>
            </w:pPr>
          </w:p>
        </w:tc>
      </w:tr>
      <w:tr w:rsidR="00B75151" w:rsidRPr="00D37B2F" w:rsidTr="00D37B2F">
        <w:tc>
          <w:tcPr>
            <w:tcW w:w="392" w:type="dxa"/>
            <w:shd w:val="clear" w:color="auto" w:fill="DBE5F1"/>
          </w:tcPr>
          <w:p w:rsidR="00B75151" w:rsidRPr="00D37B2F" w:rsidRDefault="00B75151" w:rsidP="00B75151">
            <w:pPr>
              <w:spacing w:after="0" w:line="240" w:lineRule="auto"/>
            </w:pPr>
          </w:p>
        </w:tc>
        <w:tc>
          <w:tcPr>
            <w:tcW w:w="9184" w:type="dxa"/>
            <w:gridSpan w:val="2"/>
            <w:shd w:val="clear" w:color="auto" w:fill="auto"/>
          </w:tcPr>
          <w:p w:rsidR="00B75151" w:rsidRPr="00D37B2F" w:rsidRDefault="00B75151" w:rsidP="00B75151">
            <w:pPr>
              <w:spacing w:after="0" w:line="240" w:lineRule="auto"/>
            </w:pPr>
          </w:p>
        </w:tc>
      </w:tr>
      <w:tr w:rsidR="00B75151" w:rsidRPr="00D37B2F" w:rsidTr="00D37B2F">
        <w:tc>
          <w:tcPr>
            <w:tcW w:w="392" w:type="dxa"/>
            <w:shd w:val="clear" w:color="auto" w:fill="DBE5F1"/>
          </w:tcPr>
          <w:p w:rsidR="00B75151" w:rsidRPr="00D37B2F" w:rsidRDefault="00B75151" w:rsidP="00B75151">
            <w:pPr>
              <w:spacing w:after="0" w:line="240" w:lineRule="auto"/>
            </w:pPr>
          </w:p>
        </w:tc>
        <w:tc>
          <w:tcPr>
            <w:tcW w:w="9184" w:type="dxa"/>
            <w:gridSpan w:val="2"/>
            <w:shd w:val="clear" w:color="auto" w:fill="auto"/>
          </w:tcPr>
          <w:p w:rsidR="00B75151" w:rsidRPr="00D37B2F" w:rsidRDefault="00B75151" w:rsidP="00B75151">
            <w:pPr>
              <w:spacing w:after="0" w:line="240" w:lineRule="auto"/>
            </w:pPr>
          </w:p>
        </w:tc>
      </w:tr>
      <w:tr w:rsidR="00B75151" w:rsidRPr="00D37B2F" w:rsidTr="00D37B2F">
        <w:tc>
          <w:tcPr>
            <w:tcW w:w="392" w:type="dxa"/>
            <w:shd w:val="clear" w:color="auto" w:fill="DBE5F1"/>
          </w:tcPr>
          <w:p w:rsidR="00B75151" w:rsidRPr="00D37B2F" w:rsidRDefault="00B75151" w:rsidP="00B75151">
            <w:pPr>
              <w:spacing w:after="0" w:line="240" w:lineRule="auto"/>
            </w:pPr>
          </w:p>
        </w:tc>
        <w:tc>
          <w:tcPr>
            <w:tcW w:w="9184" w:type="dxa"/>
            <w:gridSpan w:val="2"/>
            <w:shd w:val="clear" w:color="auto" w:fill="auto"/>
          </w:tcPr>
          <w:p w:rsidR="00B75151" w:rsidRPr="00D37B2F" w:rsidRDefault="00B75151" w:rsidP="00B75151">
            <w:pPr>
              <w:spacing w:after="0" w:line="240" w:lineRule="auto"/>
            </w:pPr>
          </w:p>
        </w:tc>
      </w:tr>
      <w:tr w:rsidR="00B75151" w:rsidRPr="00D37B2F" w:rsidTr="00D37B2F">
        <w:tc>
          <w:tcPr>
            <w:tcW w:w="392" w:type="dxa"/>
            <w:shd w:val="clear" w:color="auto" w:fill="DBE5F1"/>
          </w:tcPr>
          <w:p w:rsidR="00B75151" w:rsidRPr="00D37B2F" w:rsidRDefault="00B75151" w:rsidP="00B75151">
            <w:pPr>
              <w:spacing w:after="0" w:line="240" w:lineRule="auto"/>
            </w:pPr>
          </w:p>
        </w:tc>
        <w:tc>
          <w:tcPr>
            <w:tcW w:w="9184" w:type="dxa"/>
            <w:gridSpan w:val="2"/>
            <w:shd w:val="clear" w:color="auto" w:fill="auto"/>
          </w:tcPr>
          <w:p w:rsidR="00B75151" w:rsidRPr="00D37B2F" w:rsidRDefault="00B75151" w:rsidP="00B75151">
            <w:pPr>
              <w:spacing w:after="0" w:line="240" w:lineRule="auto"/>
            </w:pPr>
          </w:p>
        </w:tc>
      </w:tr>
      <w:tr w:rsidR="00B75151" w:rsidRPr="00D37B2F" w:rsidTr="0013280F">
        <w:tc>
          <w:tcPr>
            <w:tcW w:w="9576" w:type="dxa"/>
            <w:gridSpan w:val="3"/>
            <w:shd w:val="clear" w:color="auto" w:fill="DBE5F1"/>
          </w:tcPr>
          <w:p w:rsidR="00B75151" w:rsidRPr="00D37B2F" w:rsidRDefault="00B75151" w:rsidP="00B75151">
            <w:pPr>
              <w:tabs>
                <w:tab w:val="left" w:pos="2224"/>
              </w:tabs>
              <w:spacing w:after="0" w:line="240" w:lineRule="auto"/>
              <w:rPr>
                <w:b/>
              </w:rPr>
            </w:pPr>
            <w:r>
              <w:rPr>
                <w:rFonts w:cs="Calibri"/>
                <w:b/>
              </w:rPr>
              <w:t>Water Conservation</w:t>
            </w:r>
          </w:p>
        </w:tc>
      </w:tr>
      <w:tr w:rsidR="00B75151" w:rsidRPr="00D37B2F" w:rsidTr="0013280F">
        <w:tc>
          <w:tcPr>
            <w:tcW w:w="8613" w:type="dxa"/>
            <w:gridSpan w:val="2"/>
            <w:shd w:val="clear" w:color="auto" w:fill="auto"/>
          </w:tcPr>
          <w:p w:rsidR="00B75151" w:rsidRPr="00D37B2F" w:rsidRDefault="00B75151" w:rsidP="00B75151">
            <w:pPr>
              <w:tabs>
                <w:tab w:val="left" w:pos="2224"/>
              </w:tabs>
              <w:spacing w:after="0" w:line="240" w:lineRule="auto"/>
            </w:pPr>
            <w:r w:rsidRPr="00D37B2F">
              <w:t>Does your local government have water conservation policies, plans or programs?</w:t>
            </w:r>
          </w:p>
        </w:tc>
        <w:tc>
          <w:tcPr>
            <w:tcW w:w="963" w:type="dxa"/>
            <w:shd w:val="clear" w:color="auto" w:fill="DBE5F1"/>
          </w:tcPr>
          <w:p w:rsidR="00B75151" w:rsidRPr="00D37B2F" w:rsidRDefault="00674101" w:rsidP="00B75151">
            <w:pPr>
              <w:tabs>
                <w:tab w:val="left" w:pos="2224"/>
              </w:tabs>
              <w:spacing w:after="0" w:line="240" w:lineRule="auto"/>
              <w:rPr>
                <w:b/>
              </w:rPr>
            </w:pPr>
            <w:r>
              <w:rPr>
                <w:b/>
              </w:rPr>
              <w:t>Yes</w:t>
            </w:r>
          </w:p>
        </w:tc>
      </w:tr>
    </w:tbl>
    <w:p w:rsidR="00D253C5" w:rsidRDefault="00E1029C" w:rsidP="00CE111F">
      <w:pPr>
        <w:rPr>
          <w:rFonts w:cs="Calibri"/>
          <w:color w:val="244061"/>
          <w:sz w:val="28"/>
        </w:rPr>
      </w:pPr>
      <w:r w:rsidRPr="00E1029C">
        <w:rPr>
          <w:noProof/>
          <w:lang w:eastAsia="en-CA"/>
        </w:rPr>
        <w:pict>
          <v:roundrect id="Text Box 22" o:spid="_x0000_s1035" style="position:absolute;margin-left:.75pt;margin-top:20.6pt;width:465.1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" fillcolor="#dce6f2" strokecolor="#b9cde5" strokeweight=".5pt">
            <v:path arrowok="t"/>
            <v:textbox>
              <w:txbxContent>
                <w:p w:rsidR="00142979" w:rsidRPr="00C004E1" w:rsidRDefault="00142979" w:rsidP="00FD7E75">
                  <w:pPr>
                    <w:spacing w:after="0"/>
                    <w:rPr>
                      <w:b/>
                      <w:sz w:val="24"/>
                    </w:rPr>
                  </w:pPr>
                  <w:r>
                    <w:rPr>
                      <w:rFonts w:cs="Calibri"/>
                      <w:b/>
                      <w:sz w:val="32"/>
                    </w:rPr>
                    <w:t>2016</w:t>
                  </w:r>
                  <w:r w:rsidRPr="00D37B2F">
                    <w:rPr>
                      <w:rFonts w:cs="Calibri"/>
                      <w:b/>
                      <w:sz w:val="32"/>
                    </w:rPr>
                    <w:t xml:space="preserve"> CLIMATE CHANGE ADAPTATION ACTIONS</w:t>
                  </w:r>
                </w:p>
              </w:txbxContent>
            </v:textbox>
          </v:roundrect>
        </w:pict>
      </w:r>
    </w:p>
    <w:p w:rsidR="00CE111F" w:rsidRPr="00D37B2F" w:rsidRDefault="00CE111F" w:rsidP="00CE111F">
      <w:pPr>
        <w:rPr>
          <w:rFonts w:cs="Calibri"/>
          <w:color w:val="244061"/>
          <w:sz w:val="28"/>
        </w:rPr>
      </w:pPr>
    </w:p>
    <w:p w:rsidR="00623B35" w:rsidRPr="00D37B2F" w:rsidRDefault="00623B35" w:rsidP="00623B35">
      <w:pPr>
        <w:pStyle w:val="Heading2"/>
        <w:rPr>
          <w:rFonts w:ascii="Calibri" w:hAnsi="Calibri" w:cs="Calibri"/>
          <w:color w:val="244061"/>
          <w:sz w:val="28"/>
        </w:rPr>
      </w:pPr>
      <w:r w:rsidRPr="00D37B2F">
        <w:rPr>
          <w:rFonts w:ascii="Calibri" w:hAnsi="Calibri" w:cs="Calibri"/>
          <w:color w:val="244061"/>
          <w:sz w:val="28"/>
        </w:rPr>
        <w:t>Climate Change Adaptation</w:t>
      </w:r>
      <w:r w:rsidR="00690749">
        <w:rPr>
          <w:rFonts w:ascii="Calibri" w:hAnsi="Calibri" w:cs="Calibri"/>
          <w:color w:val="244061"/>
          <w:sz w:val="28"/>
        </w:rPr>
        <w:t xml:space="preserve"> </w:t>
      </w:r>
      <w:r w:rsidR="00690749" w:rsidRPr="00D37B2F">
        <w:rPr>
          <w:rFonts w:ascii="Calibri" w:hAnsi="Calibri" w:cs="Calibri"/>
          <w:color w:val="244061"/>
          <w:sz w:val="28"/>
        </w:rPr>
        <w:t>Actions</w:t>
      </w:r>
    </w:p>
    <w:p w:rsidR="00CF1CC0" w:rsidRDefault="00ED7015" w:rsidP="00623B35">
      <w:pPr>
        <w:tabs>
          <w:tab w:val="left" w:pos="2224"/>
        </w:tabs>
      </w:pPr>
      <w:r w:rsidRPr="00D37B2F">
        <w:rPr>
          <w:rFonts w:cs="Calibri"/>
        </w:rPr>
        <w:t xml:space="preserve">For </w:t>
      </w:r>
      <w:r w:rsidRPr="00D37B2F">
        <w:rPr>
          <w:rStyle w:val="tgc"/>
          <w:rFonts w:cs="Calibri"/>
          <w:color w:val="222222"/>
        </w:rPr>
        <w:t>local governments, a</w:t>
      </w:r>
      <w:r w:rsidR="00CF1CC0" w:rsidRPr="00D37B2F">
        <w:rPr>
          <w:rFonts w:cs="Calibri"/>
        </w:rPr>
        <w:t xml:space="preserve">daptation </w:t>
      </w:r>
      <w:r w:rsidRPr="00D37B2F">
        <w:rPr>
          <w:rFonts w:cs="Calibri"/>
        </w:rPr>
        <w:t xml:space="preserve">to a changing climate </w:t>
      </w:r>
      <w:r w:rsidR="00CF1CC0" w:rsidRPr="00D37B2F">
        <w:rPr>
          <w:rFonts w:cs="Calibri"/>
        </w:rPr>
        <w:t>can take</w:t>
      </w:r>
      <w:r w:rsidR="00CF1CC0" w:rsidRPr="00623B35">
        <w:t xml:space="preserve"> the form of changes in policy, management, technology and behaviour that minimize negative impacts or exploit opportunities.  It can involve both “hard” and “soft” solutions, including: changes in </w:t>
      </w:r>
      <w:r w:rsidR="00874925">
        <w:t xml:space="preserve">infrastructure </w:t>
      </w:r>
      <w:r w:rsidR="00CF1CC0" w:rsidRPr="00623B35">
        <w:t>engineering, planning, zoning, bylaws, and public education.</w:t>
      </w:r>
      <w:r w:rsidR="00124AF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DC5CF9" w:rsidRPr="00D37B2F" w:rsidTr="00D37B2F">
        <w:tc>
          <w:tcPr>
            <w:tcW w:w="9576" w:type="dxa"/>
            <w:gridSpan w:val="2"/>
            <w:shd w:val="clear" w:color="auto" w:fill="DBE5F1"/>
          </w:tcPr>
          <w:p w:rsidR="00DC5CF9" w:rsidRPr="00D37B2F" w:rsidRDefault="00B32DC1" w:rsidP="00D37B2F">
            <w:pPr>
              <w:spacing w:after="0" w:line="240" w:lineRule="auto"/>
              <w:rPr>
                <w:b/>
              </w:rPr>
            </w:pPr>
            <w:r>
              <w:rPr>
                <w:b/>
              </w:rPr>
              <w:t xml:space="preserve">Climate Change </w:t>
            </w:r>
            <w:r w:rsidR="00C153C9">
              <w:rPr>
                <w:b/>
              </w:rPr>
              <w:t xml:space="preserve">Adaptation </w:t>
            </w:r>
            <w:r w:rsidR="00DC5CF9" w:rsidRPr="00D37B2F">
              <w:rPr>
                <w:b/>
              </w:rPr>
              <w:t>Actions Take</w:t>
            </w:r>
            <w:r w:rsidR="00D253C5" w:rsidRPr="00D37B2F">
              <w:rPr>
                <w:b/>
              </w:rPr>
              <w:t>n</w:t>
            </w:r>
            <w:r w:rsidR="00693797">
              <w:rPr>
                <w:b/>
              </w:rPr>
              <w:t xml:space="preserve"> in 2016</w:t>
            </w:r>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D37B2F" w:rsidRDefault="0031678A" w:rsidP="00D37B2F">
            <w:pPr>
              <w:spacing w:after="0" w:line="240" w:lineRule="auto"/>
            </w:pPr>
            <w:r>
              <w:t>Continued wildfire interface brushing</w:t>
            </w:r>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D37B2F" w:rsidRDefault="00DC5CF9" w:rsidP="00D37B2F">
            <w:pPr>
              <w:spacing w:after="0" w:line="240" w:lineRule="auto"/>
            </w:pPr>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D37B2F" w:rsidRDefault="00DC5CF9" w:rsidP="00D37B2F">
            <w:pPr>
              <w:spacing w:after="0" w:line="240" w:lineRule="auto"/>
            </w:pPr>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D37B2F" w:rsidRDefault="00DC5CF9" w:rsidP="00D37B2F">
            <w:pPr>
              <w:spacing w:after="0" w:line="240" w:lineRule="auto"/>
            </w:pPr>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D37B2F" w:rsidRDefault="00DC5CF9" w:rsidP="00D37B2F">
            <w:pPr>
              <w:spacing w:after="0" w:line="240" w:lineRule="auto"/>
            </w:pPr>
          </w:p>
        </w:tc>
      </w:tr>
      <w:tr w:rsidR="00DC5CF9" w:rsidRPr="00D37B2F" w:rsidTr="00D37B2F">
        <w:tc>
          <w:tcPr>
            <w:tcW w:w="9576" w:type="dxa"/>
            <w:gridSpan w:val="2"/>
            <w:shd w:val="clear" w:color="auto" w:fill="DBE5F1"/>
          </w:tcPr>
          <w:p w:rsidR="00DC5CF9" w:rsidRPr="00D37B2F" w:rsidRDefault="00B32DC1" w:rsidP="00D37B2F">
            <w:pPr>
              <w:spacing w:after="0" w:line="240" w:lineRule="auto"/>
              <w:rPr>
                <w:b/>
              </w:rPr>
            </w:pPr>
            <w:r>
              <w:rPr>
                <w:b/>
              </w:rPr>
              <w:t xml:space="preserve">Climate Change </w:t>
            </w:r>
            <w:r w:rsidR="00C153C9">
              <w:rPr>
                <w:b/>
              </w:rPr>
              <w:t xml:space="preserve">Adaptation </w:t>
            </w:r>
            <w:r w:rsidR="00693797">
              <w:rPr>
                <w:b/>
              </w:rPr>
              <w:t>Actions Proposed for 2017</w:t>
            </w:r>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D37B2F" w:rsidRDefault="0031678A" w:rsidP="00D37B2F">
            <w:pPr>
              <w:spacing w:after="0" w:line="240" w:lineRule="auto"/>
            </w:pPr>
            <w:r>
              <w:t>Continue wildfire Interface brushing</w:t>
            </w:r>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B81EAA" w:rsidRDefault="00B81EAA" w:rsidP="00D37B2F">
            <w:pPr>
              <w:spacing w:after="0" w:line="240" w:lineRule="auto"/>
            </w:pPr>
            <w:r w:rsidRPr="00B81EAA">
              <w:t>Apply for disaster mitigation funding- Risk assessment for creek flooding</w:t>
            </w:r>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D37B2F" w:rsidRDefault="00DC5CF9" w:rsidP="00D37B2F">
            <w:pPr>
              <w:spacing w:after="0" w:line="240" w:lineRule="auto"/>
            </w:pPr>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D37B2F" w:rsidRDefault="00DC5CF9" w:rsidP="00D37B2F">
            <w:pPr>
              <w:spacing w:after="0" w:line="240" w:lineRule="auto"/>
            </w:pPr>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D37B2F" w:rsidRDefault="00DC5CF9" w:rsidP="00D37B2F">
            <w:pPr>
              <w:spacing w:after="0" w:line="240" w:lineRule="auto"/>
            </w:pPr>
          </w:p>
        </w:tc>
      </w:tr>
    </w:tbl>
    <w:p w:rsidR="00DC5CF9" w:rsidRDefault="00DC5CF9" w:rsidP="00DC5CF9">
      <w:pPr>
        <w:spacing w:after="0"/>
      </w:pPr>
    </w:p>
    <w:p w:rsidR="00DC5CF9" w:rsidRDefault="00DC5CF9" w:rsidP="00DC5CF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DC5CF9" w:rsidRPr="00D37B2F" w:rsidTr="00D37B2F">
        <w:tc>
          <w:tcPr>
            <w:tcW w:w="9576" w:type="dxa"/>
            <w:gridSpan w:val="2"/>
            <w:shd w:val="clear" w:color="auto" w:fill="DBE5F1"/>
          </w:tcPr>
          <w:p w:rsidR="00DC5CF9" w:rsidRPr="00D37B2F" w:rsidRDefault="00522EA2" w:rsidP="00D37B2F">
            <w:pPr>
              <w:spacing w:after="0" w:line="240" w:lineRule="auto"/>
              <w:rPr>
                <w:b/>
              </w:rPr>
            </w:pPr>
            <w:r>
              <w:rPr>
                <w:b/>
              </w:rPr>
              <w:t>Resources you have used to support climate change adaptation</w:t>
            </w:r>
            <w:r w:rsidR="0031058D">
              <w:rPr>
                <w:b/>
              </w:rPr>
              <w:t xml:space="preserve"> (e.g. </w:t>
            </w:r>
            <w:hyperlink r:id="rId10" w:history="1">
              <w:r w:rsidR="0031058D" w:rsidRPr="0031058D">
                <w:rPr>
                  <w:rStyle w:val="Hyperlink"/>
                  <w:b/>
                </w:rPr>
                <w:t>Plan2Adapt</w:t>
              </w:r>
            </w:hyperlink>
            <w:r w:rsidR="0031058D">
              <w:rPr>
                <w:b/>
              </w:rPr>
              <w:t xml:space="preserve">, </w:t>
            </w:r>
            <w:hyperlink r:id="rId11" w:history="1">
              <w:r w:rsidR="0031058D" w:rsidRPr="0031058D">
                <w:rPr>
                  <w:rStyle w:val="Hyperlink"/>
                  <w:b/>
                </w:rPr>
                <w:t>Preparing for Climate Change: Implementation Guide)</w:t>
              </w:r>
            </w:hyperlink>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D37B2F" w:rsidRDefault="00DC5CF9" w:rsidP="00D37B2F">
            <w:pPr>
              <w:spacing w:after="0" w:line="240" w:lineRule="auto"/>
            </w:pPr>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D37B2F" w:rsidRDefault="00DC5CF9" w:rsidP="00D37B2F">
            <w:pPr>
              <w:spacing w:after="0" w:line="240" w:lineRule="auto"/>
            </w:pPr>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D37B2F" w:rsidRDefault="00DC5CF9" w:rsidP="00D37B2F">
            <w:pPr>
              <w:spacing w:after="0" w:line="240" w:lineRule="auto"/>
            </w:pPr>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D37B2F" w:rsidRDefault="00DC5CF9" w:rsidP="00D37B2F">
            <w:pPr>
              <w:spacing w:after="0" w:line="240" w:lineRule="auto"/>
            </w:pPr>
          </w:p>
        </w:tc>
      </w:tr>
      <w:tr w:rsidR="003D6A13" w:rsidRPr="00D37B2F" w:rsidTr="00D37B2F">
        <w:tc>
          <w:tcPr>
            <w:tcW w:w="392" w:type="dxa"/>
            <w:shd w:val="clear" w:color="auto" w:fill="DBE5F1"/>
          </w:tcPr>
          <w:p w:rsidR="00DC5CF9" w:rsidRPr="00D37B2F" w:rsidRDefault="00DC5CF9" w:rsidP="00D37B2F">
            <w:pPr>
              <w:spacing w:after="0" w:line="240" w:lineRule="auto"/>
            </w:pPr>
          </w:p>
        </w:tc>
        <w:tc>
          <w:tcPr>
            <w:tcW w:w="9184" w:type="dxa"/>
            <w:shd w:val="clear" w:color="auto" w:fill="auto"/>
          </w:tcPr>
          <w:p w:rsidR="00DC5CF9" w:rsidRPr="00D37B2F" w:rsidRDefault="00DC5CF9" w:rsidP="00D37B2F">
            <w:pPr>
              <w:spacing w:after="0" w:line="240" w:lineRule="auto"/>
            </w:pPr>
          </w:p>
        </w:tc>
      </w:tr>
    </w:tbl>
    <w:p w:rsidR="00CD4997" w:rsidRDefault="00CD4997">
      <w:pPr>
        <w:rPr>
          <w:rFonts w:eastAsia="Times New Roman" w:cs="Calibri"/>
          <w:b/>
          <w:bCs/>
          <w:color w:val="244061"/>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63"/>
      </w:tblGrid>
      <w:tr w:rsidR="00CD4997" w:rsidRPr="00D37B2F" w:rsidTr="0013280F">
        <w:tc>
          <w:tcPr>
            <w:tcW w:w="9576" w:type="dxa"/>
            <w:gridSpan w:val="2"/>
            <w:shd w:val="clear" w:color="auto" w:fill="DBE5F1"/>
          </w:tcPr>
          <w:p w:rsidR="0031058D" w:rsidRDefault="0031058D" w:rsidP="0031058D">
            <w:pPr>
              <w:spacing w:after="0"/>
              <w:rPr>
                <w:b/>
                <w:bCs/>
              </w:rPr>
            </w:pPr>
            <w:r>
              <w:rPr>
                <w:b/>
                <w:bCs/>
              </w:rPr>
              <w:t>In 2016 did you consider climate change impacts in any of the following areas? (check if yes)</w:t>
            </w:r>
          </w:p>
          <w:p w:rsidR="00CD4997" w:rsidRPr="00D37B2F" w:rsidRDefault="00CD4997" w:rsidP="0013280F">
            <w:pPr>
              <w:tabs>
                <w:tab w:val="left" w:pos="2224"/>
              </w:tabs>
              <w:spacing w:after="0" w:line="240" w:lineRule="auto"/>
              <w:rPr>
                <w:b/>
              </w:rPr>
            </w:pPr>
          </w:p>
        </w:tc>
      </w:tr>
      <w:tr w:rsidR="003E2CD6" w:rsidRPr="00D37B2F" w:rsidTr="0013280F">
        <w:tc>
          <w:tcPr>
            <w:tcW w:w="8613" w:type="dxa"/>
            <w:shd w:val="clear" w:color="auto" w:fill="auto"/>
          </w:tcPr>
          <w:p w:rsidR="003E2CD6" w:rsidRDefault="003E2CD6" w:rsidP="00276AAC">
            <w:pPr>
              <w:spacing w:after="0"/>
            </w:pPr>
            <w:r w:rsidRPr="00D05BBC">
              <w:rPr>
                <w:b/>
              </w:rPr>
              <w:t xml:space="preserve">Risk </w:t>
            </w:r>
            <w:r w:rsidR="00B32DC1" w:rsidRPr="00D05BBC">
              <w:rPr>
                <w:b/>
              </w:rPr>
              <w:t>reduction strategies</w:t>
            </w:r>
            <w:r w:rsidR="007504F3">
              <w:t xml:space="preserve"> -------------------------------------------------------------------------------------</w:t>
            </w:r>
            <w:r w:rsidR="00D05BBC">
              <w:t>--</w:t>
            </w:r>
          </w:p>
          <w:p w:rsidR="003E2CD6" w:rsidRDefault="003E2CD6" w:rsidP="00276AAC">
            <w:pPr>
              <w:spacing w:after="0"/>
            </w:pPr>
            <w:r>
              <w:t>Risk and Vulnerability assessment</w:t>
            </w:r>
          </w:p>
          <w:p w:rsidR="003E2CD6" w:rsidRDefault="003E2CD6" w:rsidP="00276AAC">
            <w:pPr>
              <w:spacing w:after="0"/>
            </w:pPr>
            <w:r>
              <w:t xml:space="preserve">Asset management </w:t>
            </w:r>
          </w:p>
          <w:p w:rsidR="003E2CD6" w:rsidRDefault="003E2CD6" w:rsidP="00276AAC">
            <w:pPr>
              <w:spacing w:after="0"/>
            </w:pPr>
            <w:r>
              <w:t>Infrastructure upgrades (e.g. stormwater system upgrades)</w:t>
            </w:r>
          </w:p>
          <w:p w:rsidR="003E2CD6" w:rsidRDefault="003E2CD6" w:rsidP="00276AAC">
            <w:pPr>
              <w:spacing w:after="0"/>
            </w:pPr>
            <w:r>
              <w:t>Cross-department working groups</w:t>
            </w:r>
          </w:p>
          <w:p w:rsidR="003E2CD6" w:rsidRDefault="003E2CD6" w:rsidP="00276AAC">
            <w:pPr>
              <w:spacing w:after="0"/>
            </w:pPr>
            <w:r>
              <w:t xml:space="preserve">Emergency response planning </w:t>
            </w:r>
          </w:p>
          <w:p w:rsidR="003E2CD6" w:rsidRDefault="003E2CD6" w:rsidP="00276AAC">
            <w:pPr>
              <w:spacing w:after="0"/>
            </w:pPr>
            <w:r>
              <w:t>Land-use policy changes (eg. OCP, DPA)</w:t>
            </w:r>
          </w:p>
          <w:p w:rsidR="003E2CD6" w:rsidRDefault="003E2CD6" w:rsidP="00276AAC">
            <w:pPr>
              <w:spacing w:after="0"/>
            </w:pPr>
            <w:r>
              <w:t>Economic diversification initiatives</w:t>
            </w:r>
          </w:p>
          <w:p w:rsidR="003E2CD6" w:rsidRDefault="003E2CD6" w:rsidP="00276AAC">
            <w:pPr>
              <w:spacing w:after="0"/>
            </w:pPr>
            <w:r>
              <w:t>Ecosystem-based approaches (incl. shorelines)</w:t>
            </w:r>
          </w:p>
          <w:p w:rsidR="003E2CD6" w:rsidRDefault="003E2CD6" w:rsidP="00276AAC">
            <w:pPr>
              <w:spacing w:after="0"/>
            </w:pPr>
            <w:r w:rsidRPr="00D05BBC">
              <w:rPr>
                <w:b/>
              </w:rPr>
              <w:t>Incentives (</w:t>
            </w:r>
            <w:r w:rsidR="007504F3" w:rsidRPr="00D05BBC">
              <w:rPr>
                <w:b/>
              </w:rPr>
              <w:t xml:space="preserve">Woodstove Exchange </w:t>
            </w:r>
            <w:r w:rsidR="00276AAC" w:rsidRPr="00D05BBC">
              <w:rPr>
                <w:b/>
              </w:rPr>
              <w:t>program</w:t>
            </w:r>
            <w:r w:rsidR="007504F3" w:rsidRPr="00D05BBC">
              <w:rPr>
                <w:b/>
              </w:rPr>
              <w:t>)</w:t>
            </w:r>
            <w:r w:rsidR="007504F3">
              <w:t xml:space="preserve"> -------------------------------</w:t>
            </w:r>
            <w:r w:rsidR="00D05BBC">
              <w:t>-------------------------------</w:t>
            </w:r>
          </w:p>
          <w:p w:rsidR="003E2CD6" w:rsidRDefault="003E2CD6" w:rsidP="00276AAC">
            <w:pPr>
              <w:spacing w:after="0"/>
            </w:pPr>
            <w:r w:rsidRPr="00D05BBC">
              <w:rPr>
                <w:b/>
              </w:rPr>
              <w:t>Public education and awareness</w:t>
            </w:r>
            <w:r w:rsidR="007504F3">
              <w:t xml:space="preserve"> -----------------------------------------------------------------------------</w:t>
            </w:r>
          </w:p>
          <w:p w:rsidR="003E2CD6" w:rsidRDefault="003E2CD6" w:rsidP="00276AAC">
            <w:pPr>
              <w:spacing w:after="0"/>
            </w:pPr>
            <w:r>
              <w:t>Research (e.g.</w:t>
            </w:r>
            <w:r w:rsidR="00276AAC">
              <w:t xml:space="preserve"> </w:t>
            </w:r>
            <w:r>
              <w:t>mapping, participation in studies)</w:t>
            </w:r>
          </w:p>
          <w:p w:rsidR="0031058D" w:rsidRDefault="0031058D" w:rsidP="00276AAC">
            <w:pPr>
              <w:tabs>
                <w:tab w:val="left" w:pos="2224"/>
              </w:tabs>
              <w:spacing w:after="0"/>
            </w:pPr>
          </w:p>
          <w:p w:rsidR="003E2CD6" w:rsidRDefault="0031058D" w:rsidP="0013280F">
            <w:pPr>
              <w:tabs>
                <w:tab w:val="left" w:pos="2224"/>
              </w:tabs>
              <w:spacing w:after="0" w:line="240" w:lineRule="auto"/>
            </w:pPr>
            <w:r>
              <w:t>Other (Please Identify)</w:t>
            </w:r>
            <w:r w:rsidR="00B32DC1">
              <w:t>:</w:t>
            </w:r>
          </w:p>
          <w:p w:rsidR="0031058D" w:rsidRDefault="0031058D" w:rsidP="0013280F">
            <w:pPr>
              <w:tabs>
                <w:tab w:val="left" w:pos="2224"/>
              </w:tabs>
              <w:spacing w:after="0" w:line="240" w:lineRule="auto"/>
            </w:pPr>
          </w:p>
        </w:tc>
        <w:tc>
          <w:tcPr>
            <w:tcW w:w="963" w:type="dxa"/>
            <w:shd w:val="clear" w:color="auto" w:fill="DBE5F1"/>
          </w:tcPr>
          <w:p w:rsidR="003E2CD6" w:rsidRDefault="00B81EAA" w:rsidP="00276AAC">
            <w:pPr>
              <w:tabs>
                <w:tab w:val="left" w:pos="2224"/>
              </w:tabs>
              <w:spacing w:after="0"/>
              <w:rPr>
                <w:b/>
              </w:rPr>
            </w:pPr>
            <w:r>
              <w:rPr>
                <w:b/>
              </w:rPr>
              <w:t>Y</w:t>
            </w:r>
          </w:p>
          <w:p w:rsidR="00B81EAA" w:rsidRDefault="00B81EAA" w:rsidP="00276AAC">
            <w:pPr>
              <w:tabs>
                <w:tab w:val="left" w:pos="2224"/>
              </w:tabs>
              <w:spacing w:after="0"/>
              <w:rPr>
                <w:b/>
              </w:rPr>
            </w:pPr>
          </w:p>
          <w:p w:rsidR="00B81EAA" w:rsidRDefault="00B81EAA" w:rsidP="00276AAC">
            <w:pPr>
              <w:tabs>
                <w:tab w:val="left" w:pos="2224"/>
              </w:tabs>
              <w:spacing w:after="0"/>
              <w:rPr>
                <w:b/>
              </w:rPr>
            </w:pPr>
          </w:p>
          <w:p w:rsidR="00B81EAA" w:rsidRDefault="00B81EAA" w:rsidP="00276AAC">
            <w:pPr>
              <w:tabs>
                <w:tab w:val="left" w:pos="2224"/>
              </w:tabs>
              <w:spacing w:after="0"/>
              <w:rPr>
                <w:b/>
              </w:rPr>
            </w:pPr>
          </w:p>
          <w:p w:rsidR="00B81EAA" w:rsidRDefault="00B81EAA" w:rsidP="00276AAC">
            <w:pPr>
              <w:tabs>
                <w:tab w:val="left" w:pos="2224"/>
              </w:tabs>
              <w:spacing w:after="0"/>
              <w:rPr>
                <w:b/>
              </w:rPr>
            </w:pPr>
          </w:p>
          <w:p w:rsidR="00B81EAA" w:rsidRDefault="00B81EAA" w:rsidP="00276AAC">
            <w:pPr>
              <w:tabs>
                <w:tab w:val="left" w:pos="2224"/>
              </w:tabs>
              <w:spacing w:after="0"/>
              <w:rPr>
                <w:b/>
              </w:rPr>
            </w:pPr>
          </w:p>
          <w:p w:rsidR="00B81EAA" w:rsidRDefault="00B81EAA" w:rsidP="00276AAC">
            <w:pPr>
              <w:tabs>
                <w:tab w:val="left" w:pos="2224"/>
              </w:tabs>
              <w:spacing w:after="0"/>
              <w:rPr>
                <w:b/>
              </w:rPr>
            </w:pPr>
          </w:p>
          <w:p w:rsidR="00570635" w:rsidRDefault="00570635" w:rsidP="00276AAC">
            <w:pPr>
              <w:tabs>
                <w:tab w:val="left" w:pos="2224"/>
              </w:tabs>
              <w:spacing w:after="0"/>
              <w:rPr>
                <w:b/>
              </w:rPr>
            </w:pPr>
          </w:p>
          <w:p w:rsidR="00276AAC" w:rsidRDefault="00276AAC" w:rsidP="00276AAC">
            <w:pPr>
              <w:tabs>
                <w:tab w:val="left" w:pos="2224"/>
              </w:tabs>
              <w:spacing w:after="0"/>
              <w:rPr>
                <w:b/>
              </w:rPr>
            </w:pPr>
          </w:p>
          <w:p w:rsidR="00570635" w:rsidRDefault="00570635" w:rsidP="00276AAC">
            <w:pPr>
              <w:tabs>
                <w:tab w:val="left" w:pos="2224"/>
              </w:tabs>
              <w:spacing w:after="0"/>
              <w:rPr>
                <w:b/>
              </w:rPr>
            </w:pPr>
            <w:r>
              <w:rPr>
                <w:b/>
              </w:rPr>
              <w:t>Y</w:t>
            </w:r>
          </w:p>
          <w:p w:rsidR="00570635" w:rsidRDefault="00570635" w:rsidP="00276AAC">
            <w:pPr>
              <w:tabs>
                <w:tab w:val="left" w:pos="2224"/>
              </w:tabs>
              <w:spacing w:after="0"/>
              <w:rPr>
                <w:b/>
              </w:rPr>
            </w:pPr>
            <w:r>
              <w:rPr>
                <w:b/>
              </w:rPr>
              <w:t>Y</w:t>
            </w:r>
          </w:p>
          <w:p w:rsidR="00B81EAA" w:rsidRDefault="00B81EAA" w:rsidP="00276AAC">
            <w:pPr>
              <w:tabs>
                <w:tab w:val="left" w:pos="2224"/>
              </w:tabs>
              <w:spacing w:after="0"/>
              <w:rPr>
                <w:b/>
              </w:rPr>
            </w:pPr>
          </w:p>
        </w:tc>
      </w:tr>
    </w:tbl>
    <w:p w:rsidR="0063211E" w:rsidRDefault="0063211E" w:rsidP="00FC3167">
      <w:pPr>
        <w:pStyle w:val="Heading2"/>
        <w:rPr>
          <w:rFonts w:ascii="Calibri" w:hAnsi="Calibri" w:cs="Calibri"/>
          <w:color w:val="244061"/>
          <w:sz w:val="28"/>
        </w:rPr>
      </w:pPr>
    </w:p>
    <w:p w:rsidR="00C153C9" w:rsidRDefault="00E1029C" w:rsidP="00FC3167">
      <w:pPr>
        <w:pStyle w:val="Heading2"/>
        <w:rPr>
          <w:rFonts w:ascii="Calibri" w:hAnsi="Calibri" w:cs="Calibri"/>
          <w:color w:val="244061"/>
          <w:sz w:val="28"/>
        </w:rPr>
      </w:pPr>
      <w:r>
        <w:rPr>
          <w:rFonts w:ascii="Calibri" w:hAnsi="Calibri" w:cs="Calibri"/>
          <w:noProof/>
          <w:color w:val="244061"/>
          <w:sz w:val="28"/>
          <w:lang w:eastAsia="en-CA"/>
        </w:rPr>
        <w:pict>
          <v:roundrect id="_x0000_s1036" style="position:absolute;margin-left:-1.3pt;margin-top:1.65pt;width:465.15pt;height:3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" fillcolor="#dce6f2" strokecolor="#b9cde5" strokeweight=".5pt">
            <v:path arrowok="t"/>
            <v:textbox>
              <w:txbxContent>
                <w:p w:rsidR="00142979" w:rsidRPr="00C004E1" w:rsidRDefault="00142979" w:rsidP="00C153C9">
                  <w:pPr>
                    <w:spacing w:after="0"/>
                    <w:rPr>
                      <w:b/>
                      <w:sz w:val="24"/>
                    </w:rPr>
                  </w:pPr>
                  <w:r>
                    <w:rPr>
                      <w:rFonts w:cs="Calibri"/>
                      <w:b/>
                      <w:sz w:val="32"/>
                    </w:rPr>
                    <w:t>2016</w:t>
                  </w:r>
                  <w:r w:rsidRPr="00D37B2F">
                    <w:rPr>
                      <w:rFonts w:cs="Calibri"/>
                      <w:b/>
                      <w:sz w:val="32"/>
                    </w:rPr>
                    <w:t xml:space="preserve"> </w:t>
                  </w:r>
                  <w:r>
                    <w:rPr>
                      <w:rFonts w:cs="Calibri"/>
                      <w:b/>
                      <w:sz w:val="32"/>
                    </w:rPr>
                    <w:t xml:space="preserve">OTHER </w:t>
                  </w:r>
                  <w:r w:rsidRPr="00D37B2F">
                    <w:rPr>
                      <w:rFonts w:cs="Calibri"/>
                      <w:b/>
                      <w:sz w:val="32"/>
                    </w:rPr>
                    <w:t>CLIMATE ACTIONS</w:t>
                  </w:r>
                </w:p>
              </w:txbxContent>
            </v:textbox>
          </v:roundrect>
        </w:pict>
      </w:r>
    </w:p>
    <w:p w:rsidR="00FC3167" w:rsidRPr="00D37B2F" w:rsidRDefault="00FC3167" w:rsidP="00FC3167">
      <w:pPr>
        <w:pStyle w:val="Heading2"/>
        <w:rPr>
          <w:rFonts w:ascii="Calibri" w:hAnsi="Calibri" w:cs="Calibri"/>
          <w:color w:val="auto"/>
          <w:sz w:val="28"/>
        </w:rPr>
      </w:pPr>
      <w:r w:rsidRPr="00D37B2F">
        <w:rPr>
          <w:rFonts w:ascii="Calibri" w:hAnsi="Calibri" w:cs="Calibri"/>
          <w:color w:val="244061"/>
          <w:sz w:val="28"/>
        </w:rPr>
        <w:t>Other Climate Actions</w:t>
      </w:r>
    </w:p>
    <w:p w:rsidR="00382E80" w:rsidRDefault="006B140D" w:rsidP="00382E80">
      <w:pPr>
        <w:tabs>
          <w:tab w:val="left" w:pos="2224"/>
        </w:tabs>
      </w:pPr>
      <w:r w:rsidRPr="006B140D">
        <w:t xml:space="preserve">This section </w:t>
      </w:r>
      <w:r w:rsidR="005A4AC3">
        <w:t>provides</w:t>
      </w:r>
      <w:r w:rsidRPr="006B140D">
        <w:t xml:space="preserve"> local governments </w:t>
      </w:r>
      <w:r w:rsidR="005A4AC3">
        <w:t>the opportunity</w:t>
      </w:r>
      <w:r w:rsidRPr="006B140D">
        <w:t xml:space="preserve"> to </w:t>
      </w:r>
      <w:r w:rsidR="005A4AC3">
        <w:t>report</w:t>
      </w:r>
      <w:r w:rsidRPr="006B140D">
        <w:t xml:space="preserve"> </w:t>
      </w:r>
      <w:r w:rsidR="005E6BC0" w:rsidRPr="005E6BC0">
        <w:t xml:space="preserve">other climate actions that </w:t>
      </w:r>
      <w:r w:rsidR="0086767F">
        <w:t>are</w:t>
      </w:r>
      <w:r w:rsidR="0086767F" w:rsidRPr="005E6BC0">
        <w:t xml:space="preserve"> </w:t>
      </w:r>
      <w:r w:rsidR="005E6BC0" w:rsidRPr="005E6BC0">
        <w:t xml:space="preserve">not </w:t>
      </w:r>
      <w:r w:rsidR="005E6BC0">
        <w:t xml:space="preserve">captured in the </w:t>
      </w:r>
      <w:r w:rsidR="00766C96">
        <w:t>categories</w:t>
      </w:r>
      <w:r w:rsidR="0086767F" w:rsidRPr="0086767F">
        <w:t xml:space="preserve"> </w:t>
      </w:r>
      <w:r w:rsidR="0086767F">
        <w:t>above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781418" w:rsidRPr="00D37B2F" w:rsidTr="00D37B2F">
        <w:tc>
          <w:tcPr>
            <w:tcW w:w="9576" w:type="dxa"/>
            <w:gridSpan w:val="2"/>
            <w:shd w:val="clear" w:color="auto" w:fill="DBE5F1"/>
          </w:tcPr>
          <w:p w:rsidR="00781418" w:rsidRPr="00D37B2F" w:rsidRDefault="00781418" w:rsidP="00D37B2F">
            <w:pPr>
              <w:spacing w:after="0" w:line="240" w:lineRule="auto"/>
              <w:rPr>
                <w:b/>
              </w:rPr>
            </w:pPr>
            <w:r w:rsidRPr="00D37B2F">
              <w:rPr>
                <w:b/>
              </w:rPr>
              <w:t>Community</w:t>
            </w:r>
            <w:r w:rsidR="00D253C5" w:rsidRPr="00D37B2F">
              <w:rPr>
                <w:b/>
              </w:rPr>
              <w:t>-</w:t>
            </w:r>
            <w:r w:rsidRPr="00D37B2F">
              <w:rPr>
                <w:b/>
              </w:rPr>
              <w:t>Wide Actions Take</w:t>
            </w:r>
            <w:r w:rsidR="00D253C5" w:rsidRPr="00D37B2F">
              <w:rPr>
                <w:b/>
              </w:rPr>
              <w:t>n</w:t>
            </w:r>
            <w:r w:rsidR="00693797">
              <w:rPr>
                <w:b/>
              </w:rPr>
              <w:t xml:space="preserve"> in 2016</w:t>
            </w: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rPr>
                <w:b/>
              </w:rPr>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781418" w:rsidRPr="00D37B2F" w:rsidTr="00D37B2F">
        <w:tc>
          <w:tcPr>
            <w:tcW w:w="9576" w:type="dxa"/>
            <w:gridSpan w:val="2"/>
            <w:shd w:val="clear" w:color="auto" w:fill="DBE5F1"/>
          </w:tcPr>
          <w:p w:rsidR="00781418" w:rsidRPr="00D37B2F" w:rsidRDefault="00781418" w:rsidP="00D37B2F">
            <w:pPr>
              <w:spacing w:after="0" w:line="240" w:lineRule="auto"/>
              <w:rPr>
                <w:b/>
              </w:rPr>
            </w:pPr>
            <w:r w:rsidRPr="00D37B2F">
              <w:rPr>
                <w:b/>
              </w:rPr>
              <w:t>Communit</w:t>
            </w:r>
            <w:r w:rsidR="00693797">
              <w:rPr>
                <w:b/>
              </w:rPr>
              <w:t>y-Wide Actions Proposed for 2017</w:t>
            </w: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bl>
    <w:p w:rsidR="00781418" w:rsidRDefault="00781418" w:rsidP="00781418">
      <w:pPr>
        <w:spacing w:after="0"/>
      </w:pPr>
    </w:p>
    <w:p w:rsidR="00781418" w:rsidRDefault="00781418" w:rsidP="0078141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184"/>
      </w:tblGrid>
      <w:tr w:rsidR="00781418" w:rsidRPr="00D37B2F" w:rsidTr="00D37B2F">
        <w:tc>
          <w:tcPr>
            <w:tcW w:w="9576" w:type="dxa"/>
            <w:gridSpan w:val="2"/>
            <w:shd w:val="clear" w:color="auto" w:fill="DBE5F1"/>
          </w:tcPr>
          <w:p w:rsidR="00781418" w:rsidRPr="00D37B2F" w:rsidRDefault="00781418" w:rsidP="00D37B2F">
            <w:pPr>
              <w:spacing w:after="0" w:line="240" w:lineRule="auto"/>
              <w:rPr>
                <w:b/>
              </w:rPr>
            </w:pPr>
            <w:r w:rsidRPr="00D37B2F">
              <w:rPr>
                <w:b/>
              </w:rPr>
              <w:t>Corporate Actions Take</w:t>
            </w:r>
            <w:r w:rsidR="00D253C5" w:rsidRPr="00D37B2F">
              <w:rPr>
                <w:b/>
              </w:rPr>
              <w:t>n</w:t>
            </w:r>
            <w:r w:rsidR="00693797">
              <w:rPr>
                <w:b/>
              </w:rPr>
              <w:t xml:space="preserve"> in 2016</w:t>
            </w: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781418" w:rsidRPr="00D37B2F" w:rsidTr="00D37B2F">
        <w:tc>
          <w:tcPr>
            <w:tcW w:w="9576" w:type="dxa"/>
            <w:gridSpan w:val="2"/>
            <w:shd w:val="clear" w:color="auto" w:fill="DBE5F1"/>
          </w:tcPr>
          <w:p w:rsidR="00781418" w:rsidRPr="00D37B2F" w:rsidRDefault="00781418" w:rsidP="00D37B2F">
            <w:pPr>
              <w:spacing w:after="0" w:line="240" w:lineRule="auto"/>
              <w:rPr>
                <w:b/>
              </w:rPr>
            </w:pPr>
            <w:r w:rsidRPr="00D37B2F">
              <w:rPr>
                <w:b/>
              </w:rPr>
              <w:t>Cor</w:t>
            </w:r>
            <w:r w:rsidR="00693797">
              <w:rPr>
                <w:b/>
              </w:rPr>
              <w:t>porate Actions Proposed for 2017</w:t>
            </w: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r w:rsidR="003D6A13" w:rsidRPr="00D37B2F" w:rsidTr="00D37B2F">
        <w:tc>
          <w:tcPr>
            <w:tcW w:w="392" w:type="dxa"/>
            <w:shd w:val="clear" w:color="auto" w:fill="DBE5F1"/>
          </w:tcPr>
          <w:p w:rsidR="00781418" w:rsidRPr="00D37B2F" w:rsidRDefault="00781418" w:rsidP="00D37B2F">
            <w:pPr>
              <w:spacing w:after="0" w:line="240" w:lineRule="auto"/>
            </w:pPr>
          </w:p>
        </w:tc>
        <w:tc>
          <w:tcPr>
            <w:tcW w:w="9184" w:type="dxa"/>
            <w:shd w:val="clear" w:color="auto" w:fill="auto"/>
          </w:tcPr>
          <w:p w:rsidR="00781418" w:rsidRPr="00D37B2F" w:rsidRDefault="00781418" w:rsidP="00D37B2F">
            <w:pPr>
              <w:spacing w:after="0" w:line="240" w:lineRule="auto"/>
            </w:pPr>
          </w:p>
        </w:tc>
      </w:tr>
    </w:tbl>
    <w:p w:rsidR="00781418" w:rsidRDefault="00781418" w:rsidP="006B140D">
      <w:pPr>
        <w:tabs>
          <w:tab w:val="left" w:pos="5485"/>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63"/>
      </w:tblGrid>
      <w:tr w:rsidR="00522EA2" w:rsidRPr="00D37B2F" w:rsidTr="0061182A">
        <w:tc>
          <w:tcPr>
            <w:tcW w:w="9576" w:type="dxa"/>
            <w:gridSpan w:val="2"/>
            <w:shd w:val="clear" w:color="auto" w:fill="DBE5F1"/>
          </w:tcPr>
          <w:p w:rsidR="00522EA2" w:rsidRPr="00D37B2F" w:rsidRDefault="00C153C9" w:rsidP="0061182A">
            <w:pPr>
              <w:tabs>
                <w:tab w:val="left" w:pos="2224"/>
              </w:tabs>
              <w:spacing w:after="0" w:line="240" w:lineRule="auto"/>
              <w:rPr>
                <w:b/>
              </w:rPr>
            </w:pPr>
            <w:r>
              <w:rPr>
                <w:rFonts w:cs="Calibri"/>
                <w:b/>
              </w:rPr>
              <w:t>Other</w:t>
            </w:r>
          </w:p>
        </w:tc>
      </w:tr>
      <w:tr w:rsidR="00522EA2" w:rsidRPr="00D37B2F" w:rsidTr="0061182A">
        <w:tc>
          <w:tcPr>
            <w:tcW w:w="8613" w:type="dxa"/>
            <w:shd w:val="clear" w:color="auto" w:fill="auto"/>
          </w:tcPr>
          <w:p w:rsidR="00522EA2" w:rsidRDefault="00522EA2" w:rsidP="00522EA2">
            <w:pPr>
              <w:tabs>
                <w:tab w:val="left" w:pos="2224"/>
              </w:tabs>
              <w:spacing w:after="0" w:line="240" w:lineRule="auto"/>
            </w:pPr>
            <w:r>
              <w:t xml:space="preserve">Are you familiar with the </w:t>
            </w:r>
            <w:hyperlink r:id="rId12" w:history="1">
              <w:r w:rsidRPr="00522EA2">
                <w:rPr>
                  <w:rStyle w:val="Hyperlink"/>
                </w:rPr>
                <w:t>Community Lifecycle Infrastructure Costing Tool (CLIC</w:t>
              </w:r>
            </w:hyperlink>
            <w:r>
              <w:t xml:space="preserve">)? </w:t>
            </w:r>
          </w:p>
          <w:p w:rsidR="00522EA2" w:rsidRPr="00522EA2" w:rsidRDefault="00522EA2" w:rsidP="00522EA2">
            <w:pPr>
              <w:tabs>
                <w:tab w:val="left" w:pos="2224"/>
              </w:tabs>
              <w:spacing w:after="0" w:line="240" w:lineRule="auto"/>
            </w:pPr>
          </w:p>
        </w:tc>
        <w:tc>
          <w:tcPr>
            <w:tcW w:w="963" w:type="dxa"/>
            <w:shd w:val="clear" w:color="auto" w:fill="DBE5F1"/>
          </w:tcPr>
          <w:p w:rsidR="00522EA2" w:rsidRPr="00D37B2F" w:rsidRDefault="0031678A" w:rsidP="00522EA2">
            <w:pPr>
              <w:tabs>
                <w:tab w:val="left" w:pos="2224"/>
              </w:tabs>
              <w:spacing w:after="0" w:line="240" w:lineRule="auto"/>
              <w:rPr>
                <w:b/>
              </w:rPr>
            </w:pPr>
            <w:r>
              <w:rPr>
                <w:b/>
              </w:rPr>
              <w:t>Yes</w:t>
            </w:r>
          </w:p>
        </w:tc>
      </w:tr>
      <w:tr w:rsidR="00522EA2" w:rsidRPr="00D37B2F" w:rsidTr="0061182A">
        <w:tc>
          <w:tcPr>
            <w:tcW w:w="8613" w:type="dxa"/>
            <w:shd w:val="clear" w:color="auto" w:fill="auto"/>
          </w:tcPr>
          <w:p w:rsidR="00522EA2" w:rsidRDefault="00522EA2" w:rsidP="0061182A">
            <w:pPr>
              <w:tabs>
                <w:tab w:val="left" w:pos="2224"/>
              </w:tabs>
              <w:spacing w:after="0" w:line="240" w:lineRule="auto"/>
            </w:pPr>
            <w:r>
              <w:t>Have you used CLIC?</w:t>
            </w:r>
          </w:p>
          <w:p w:rsidR="00522EA2" w:rsidRPr="00D37B2F" w:rsidRDefault="00522EA2" w:rsidP="0061182A">
            <w:pPr>
              <w:tabs>
                <w:tab w:val="left" w:pos="2224"/>
              </w:tabs>
              <w:spacing w:after="0" w:line="240" w:lineRule="auto"/>
            </w:pPr>
          </w:p>
        </w:tc>
        <w:tc>
          <w:tcPr>
            <w:tcW w:w="963" w:type="dxa"/>
            <w:shd w:val="clear" w:color="auto" w:fill="DBE5F1"/>
          </w:tcPr>
          <w:p w:rsidR="00522EA2" w:rsidRPr="00D37B2F" w:rsidRDefault="00522EA2" w:rsidP="0061182A">
            <w:pPr>
              <w:tabs>
                <w:tab w:val="left" w:pos="2224"/>
              </w:tabs>
              <w:spacing w:after="0" w:line="240" w:lineRule="auto"/>
              <w:rPr>
                <w:b/>
              </w:rPr>
            </w:pPr>
            <w:r w:rsidRPr="00D37B2F">
              <w:rPr>
                <w:b/>
              </w:rPr>
              <w:t>No</w:t>
            </w:r>
          </w:p>
        </w:tc>
      </w:tr>
    </w:tbl>
    <w:p w:rsidR="00EF2074" w:rsidRDefault="00EF2074" w:rsidP="006B140D">
      <w:pPr>
        <w:tabs>
          <w:tab w:val="left" w:pos="5485"/>
        </w:tabs>
        <w:spacing w:after="0"/>
      </w:pPr>
    </w:p>
    <w:p w:rsidR="00E676A3" w:rsidRDefault="00E676A3" w:rsidP="006B140D">
      <w:pPr>
        <w:tabs>
          <w:tab w:val="left" w:pos="5485"/>
        </w:tabs>
        <w:spacing w:after="0"/>
      </w:pPr>
    </w:p>
    <w:p w:rsidR="0028043E" w:rsidRDefault="00E1029C" w:rsidP="006B140D">
      <w:pPr>
        <w:tabs>
          <w:tab w:val="left" w:pos="5485"/>
        </w:tabs>
        <w:spacing w:after="0"/>
      </w:pPr>
      <w:r>
        <w:rPr>
          <w:noProof/>
          <w:lang w:eastAsia="en-CA"/>
        </w:rPr>
        <w:pict>
          <v:roundrect id="Text Box 5" o:spid="_x0000_s1037" style="position:absolute;margin-left:-1.3pt;margin-top:2.9pt;width:465.15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" fillcolor="#dce6f2" strokecolor="#b9cde5" strokeweight=".5pt">
            <v:path arrowok="t"/>
            <v:textbox>
              <w:txbxContent>
                <w:p w:rsidR="00142979" w:rsidRPr="00C004E1" w:rsidRDefault="00142979" w:rsidP="00D36EBC">
                  <w:pPr>
                    <w:spacing w:after="0"/>
                    <w:rPr>
                      <w:b/>
                      <w:sz w:val="24"/>
                    </w:rPr>
                  </w:pPr>
                  <w:r w:rsidRPr="00D37B2F">
                    <w:rPr>
                      <w:rFonts w:cs="Calibri"/>
                      <w:b/>
                      <w:sz w:val="32"/>
                    </w:rPr>
                    <w:t>INNOVATION AND PEER-TO-PEER LEARNING</w:t>
                  </w:r>
                </w:p>
              </w:txbxContent>
            </v:textbox>
          </v:roundrect>
        </w:pict>
      </w:r>
    </w:p>
    <w:p w:rsidR="00F63091" w:rsidRDefault="00F63091" w:rsidP="006B140D">
      <w:pPr>
        <w:tabs>
          <w:tab w:val="left" w:pos="5485"/>
        </w:tabs>
        <w:spacing w:after="0"/>
      </w:pPr>
    </w:p>
    <w:p w:rsidR="0086767F" w:rsidRPr="00D37B2F" w:rsidRDefault="0086767F" w:rsidP="0086767F">
      <w:pPr>
        <w:pStyle w:val="Heading2"/>
        <w:rPr>
          <w:rFonts w:ascii="Calibri" w:hAnsi="Calibri" w:cs="Calibri"/>
          <w:color w:val="auto"/>
          <w:sz w:val="28"/>
        </w:rPr>
      </w:pPr>
      <w:r w:rsidRPr="00D37B2F">
        <w:rPr>
          <w:rFonts w:ascii="Calibri" w:hAnsi="Calibri" w:cs="Calibri"/>
          <w:color w:val="244061"/>
          <w:sz w:val="28"/>
        </w:rPr>
        <w:t>Innovation</w:t>
      </w:r>
    </w:p>
    <w:p w:rsidR="0091438E" w:rsidRDefault="0086767F" w:rsidP="00781418">
      <w:r>
        <w:t xml:space="preserve">This section </w:t>
      </w:r>
      <w:r w:rsidR="004C653A">
        <w:t xml:space="preserve">provides the opportunity to showcase an innovative </w:t>
      </w:r>
      <w:r>
        <w:t xml:space="preserve">Corporate </w:t>
      </w:r>
      <w:r w:rsidR="00A61300">
        <w:t>and/</w:t>
      </w:r>
      <w:r w:rsidR="004C653A">
        <w:t>or</w:t>
      </w:r>
      <w:r>
        <w:t xml:space="preserve"> Community-Wide </w:t>
      </w:r>
      <w:r w:rsidR="0085794E">
        <w:t xml:space="preserve">GHG </w:t>
      </w:r>
      <w:r>
        <w:t>reduction</w:t>
      </w:r>
      <w:r w:rsidR="00874925">
        <w:t xml:space="preserve"> or </w:t>
      </w:r>
      <w:r w:rsidR="0085794E">
        <w:t xml:space="preserve">climate change </w:t>
      </w:r>
      <w:r w:rsidR="00874925">
        <w:t xml:space="preserve">adaptation </w:t>
      </w:r>
      <w:r>
        <w:t>activity that you</w:t>
      </w:r>
      <w:r w:rsidR="004C653A">
        <w:t xml:space="preserve">r local government </w:t>
      </w:r>
      <w:r>
        <w:t>ha</w:t>
      </w:r>
      <w:r w:rsidR="004C653A">
        <w:t>s</w:t>
      </w:r>
      <w:r>
        <w:t xml:space="preserve"> undertaken </w:t>
      </w:r>
      <w:r w:rsidR="004C653A">
        <w:t>and that</w:t>
      </w:r>
      <w:r>
        <w:t xml:space="preserve"> has had or has the potential to have a significant impact. </w:t>
      </w:r>
      <w:r w:rsidR="004C653A">
        <w:t xml:space="preserve">Projects included here may be featured as success stories </w:t>
      </w:r>
      <w:r w:rsidR="00DC63BF">
        <w:t>o</w:t>
      </w:r>
      <w:r w:rsidR="004C653A">
        <w:t>n the B.C. Climate Action Toolkit and/or shared with other local governments to inspire further climate action.  Please a</w:t>
      </w:r>
      <w:r>
        <w:t>dd links to additio</w:t>
      </w:r>
      <w:r w:rsidR="00781418">
        <w:t>nal information where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602B0" w:rsidRPr="00D37B2F" w:rsidTr="00D37B2F">
        <w:tc>
          <w:tcPr>
            <w:tcW w:w="9576" w:type="dxa"/>
            <w:shd w:val="clear" w:color="auto" w:fill="DBE5F1"/>
          </w:tcPr>
          <w:p w:rsidR="005602B0" w:rsidRPr="00D37B2F" w:rsidRDefault="005602B0" w:rsidP="00D37B2F">
            <w:pPr>
              <w:spacing w:after="0" w:line="240" w:lineRule="auto"/>
              <w:rPr>
                <w:b/>
              </w:rPr>
            </w:pPr>
            <w:r w:rsidRPr="00D37B2F">
              <w:rPr>
                <w:b/>
              </w:rPr>
              <w:t>Community-Wide Innovative Action</w:t>
            </w:r>
          </w:p>
        </w:tc>
      </w:tr>
      <w:tr w:rsidR="005602B0" w:rsidRPr="00D37B2F" w:rsidTr="00D37B2F">
        <w:tc>
          <w:tcPr>
            <w:tcW w:w="9576" w:type="dxa"/>
            <w:shd w:val="clear" w:color="auto" w:fill="auto"/>
          </w:tcPr>
          <w:p w:rsidR="005602B0" w:rsidRPr="00D37B2F" w:rsidRDefault="005602B0" w:rsidP="00D37B2F">
            <w:pPr>
              <w:spacing w:after="0" w:line="240" w:lineRule="auto"/>
            </w:pPr>
          </w:p>
          <w:p w:rsidR="005602B0" w:rsidRPr="00D37B2F" w:rsidRDefault="005602B0" w:rsidP="00D37B2F">
            <w:pPr>
              <w:spacing w:after="0" w:line="240" w:lineRule="auto"/>
            </w:pPr>
          </w:p>
          <w:p w:rsidR="005602B0" w:rsidRPr="00D37B2F" w:rsidRDefault="005602B0" w:rsidP="00D37B2F">
            <w:pPr>
              <w:spacing w:after="0" w:line="240" w:lineRule="auto"/>
            </w:pPr>
          </w:p>
          <w:p w:rsidR="005602B0" w:rsidRPr="00D37B2F" w:rsidRDefault="005602B0" w:rsidP="00D37B2F">
            <w:pPr>
              <w:spacing w:after="0" w:line="240" w:lineRule="auto"/>
            </w:pPr>
          </w:p>
          <w:p w:rsidR="005602B0" w:rsidRPr="00D37B2F" w:rsidRDefault="005602B0" w:rsidP="00D37B2F">
            <w:pPr>
              <w:spacing w:after="0" w:line="240" w:lineRule="auto"/>
            </w:pPr>
          </w:p>
          <w:p w:rsidR="005602B0" w:rsidRPr="00D37B2F" w:rsidRDefault="005602B0" w:rsidP="00D37B2F">
            <w:pPr>
              <w:spacing w:after="0" w:line="240" w:lineRule="auto"/>
            </w:pPr>
          </w:p>
        </w:tc>
      </w:tr>
      <w:tr w:rsidR="005602B0" w:rsidRPr="00D37B2F" w:rsidTr="00D37B2F">
        <w:tc>
          <w:tcPr>
            <w:tcW w:w="9576" w:type="dxa"/>
            <w:shd w:val="clear" w:color="auto" w:fill="DBE5F1"/>
          </w:tcPr>
          <w:p w:rsidR="005602B0" w:rsidRPr="00D37B2F" w:rsidRDefault="005602B0" w:rsidP="00D37B2F">
            <w:pPr>
              <w:spacing w:after="0" w:line="240" w:lineRule="auto"/>
              <w:rPr>
                <w:b/>
              </w:rPr>
            </w:pPr>
            <w:r w:rsidRPr="00D37B2F">
              <w:rPr>
                <w:b/>
              </w:rPr>
              <w:t>Corporate Innovative Action</w:t>
            </w:r>
          </w:p>
        </w:tc>
      </w:tr>
      <w:tr w:rsidR="005602B0" w:rsidRPr="00D37B2F" w:rsidTr="00D37B2F">
        <w:tc>
          <w:tcPr>
            <w:tcW w:w="9576" w:type="dxa"/>
            <w:shd w:val="clear" w:color="auto" w:fill="auto"/>
          </w:tcPr>
          <w:p w:rsidR="005602B0" w:rsidRPr="00D37B2F" w:rsidRDefault="005602B0" w:rsidP="00D37B2F">
            <w:pPr>
              <w:spacing w:after="0" w:line="240" w:lineRule="auto"/>
            </w:pPr>
          </w:p>
          <w:p w:rsidR="005602B0" w:rsidRPr="00D37B2F" w:rsidRDefault="005602B0" w:rsidP="00D37B2F">
            <w:pPr>
              <w:spacing w:after="0" w:line="240" w:lineRule="auto"/>
            </w:pPr>
          </w:p>
          <w:p w:rsidR="005602B0" w:rsidRPr="00D37B2F" w:rsidRDefault="005602B0" w:rsidP="00D37B2F">
            <w:pPr>
              <w:spacing w:after="0" w:line="240" w:lineRule="auto"/>
            </w:pPr>
          </w:p>
          <w:p w:rsidR="005602B0" w:rsidRPr="00D37B2F" w:rsidRDefault="005602B0" w:rsidP="00D37B2F">
            <w:pPr>
              <w:spacing w:after="0" w:line="240" w:lineRule="auto"/>
            </w:pPr>
          </w:p>
          <w:p w:rsidR="005602B0" w:rsidRPr="00D37B2F" w:rsidRDefault="005602B0" w:rsidP="00D37B2F">
            <w:pPr>
              <w:spacing w:after="0" w:line="240" w:lineRule="auto"/>
            </w:pPr>
          </w:p>
        </w:tc>
      </w:tr>
    </w:tbl>
    <w:p w:rsidR="002D67F7" w:rsidRPr="00D37B2F" w:rsidRDefault="002D67F7" w:rsidP="002D67F7">
      <w:pPr>
        <w:pStyle w:val="Heading2"/>
        <w:rPr>
          <w:rFonts w:ascii="Calibri" w:hAnsi="Calibri" w:cs="Calibri"/>
          <w:color w:val="auto"/>
          <w:sz w:val="28"/>
        </w:rPr>
      </w:pPr>
      <w:r w:rsidRPr="00D37B2F">
        <w:rPr>
          <w:rFonts w:ascii="Calibri" w:hAnsi="Calibri" w:cs="Calibri"/>
          <w:color w:val="244061"/>
          <w:sz w:val="28"/>
        </w:rPr>
        <w:t>Programs, Partnerships and Funding Opportunities</w:t>
      </w:r>
    </w:p>
    <w:p w:rsidR="005602B0" w:rsidRDefault="00C87729">
      <w:r>
        <w:t>L</w:t>
      </w:r>
      <w:r w:rsidR="00E208F6">
        <w:t>ocal governmen</w:t>
      </w:r>
      <w:r>
        <w:t>ts often rely on</w:t>
      </w:r>
      <w:r w:rsidR="00E208F6">
        <w:t xml:space="preserve"> </w:t>
      </w:r>
      <w:r>
        <w:t xml:space="preserve">programs, partnerships and funding opportunities to achieve their </w:t>
      </w:r>
      <w:r w:rsidR="00E208F6">
        <w:t xml:space="preserve">climate action </w:t>
      </w:r>
      <w:r w:rsidR="001638DE">
        <w:t>goals</w:t>
      </w:r>
      <w:r w:rsidR="00E208F6">
        <w:t xml:space="preserve">. </w:t>
      </w:r>
      <w:r w:rsidR="005602B0">
        <w:t xml:space="preserve">Please </w:t>
      </w:r>
      <w:r w:rsidR="00C453BC">
        <w:t>share</w:t>
      </w:r>
      <w:r w:rsidR="001638DE">
        <w:t xml:space="preserve"> the names of programs</w:t>
      </w:r>
      <w:r w:rsidR="00341A31">
        <w:t xml:space="preserve"> </w:t>
      </w:r>
      <w:r w:rsidR="002D67F7">
        <w:t>and</w:t>
      </w:r>
      <w:r w:rsidR="00341A31">
        <w:t xml:space="preserve"> organizations </w:t>
      </w:r>
      <w:r w:rsidR="001638DE">
        <w:t xml:space="preserve">that have </w:t>
      </w:r>
      <w:r w:rsidR="002D67F7">
        <w:t>supported</w:t>
      </w:r>
      <w:r w:rsidR="00C453BC">
        <w:t xml:space="preserve"> your local government</w:t>
      </w:r>
      <w:r w:rsidR="002D67F7">
        <w:t>’s</w:t>
      </w:r>
      <w:r w:rsidR="00C453BC">
        <w:t xml:space="preserve"> </w:t>
      </w:r>
      <w:r w:rsidR="00341A31">
        <w:t>climate action</w:t>
      </w:r>
      <w:r w:rsidR="002D67F7">
        <w:t>s</w:t>
      </w:r>
      <w:r w:rsidR="00341A31">
        <w:t xml:space="preserve"> </w:t>
      </w:r>
      <w:r w:rsidR="00C453BC">
        <w:t xml:space="preserve">by listing </w:t>
      </w:r>
      <w:r w:rsidR="005602B0">
        <w:t xml:space="preserve">each </w:t>
      </w:r>
      <w:r w:rsidR="001638DE">
        <w:t>entry</w:t>
      </w:r>
      <w:r w:rsidR="005602B0">
        <w:t xml:space="preserve"> </w:t>
      </w:r>
      <w:r w:rsidR="00781418">
        <w:t>in the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602B0" w:rsidRPr="00D37B2F" w:rsidTr="00D37B2F">
        <w:tc>
          <w:tcPr>
            <w:tcW w:w="9576" w:type="dxa"/>
            <w:shd w:val="clear" w:color="auto" w:fill="DBE5F1"/>
          </w:tcPr>
          <w:p w:rsidR="005602B0" w:rsidRPr="00D37B2F" w:rsidRDefault="005602B0" w:rsidP="00D37B2F">
            <w:pPr>
              <w:spacing w:after="0" w:line="240" w:lineRule="auto"/>
              <w:rPr>
                <w:b/>
              </w:rPr>
            </w:pPr>
            <w:r w:rsidRPr="00D37B2F">
              <w:rPr>
                <w:b/>
              </w:rPr>
              <w:t>Programs and Funding</w:t>
            </w:r>
          </w:p>
        </w:tc>
      </w:tr>
      <w:tr w:rsidR="005602B0" w:rsidRPr="00D37B2F" w:rsidTr="00D37B2F">
        <w:tc>
          <w:tcPr>
            <w:tcW w:w="9576" w:type="dxa"/>
            <w:shd w:val="clear" w:color="auto" w:fill="auto"/>
          </w:tcPr>
          <w:p w:rsidR="005602B0" w:rsidRPr="00D37B2F" w:rsidRDefault="005602B0" w:rsidP="00D37B2F">
            <w:pPr>
              <w:spacing w:after="0" w:line="240" w:lineRule="auto"/>
            </w:pPr>
          </w:p>
          <w:p w:rsidR="00276AAC" w:rsidRPr="004D4A44" w:rsidRDefault="004D4A44" w:rsidP="004D4A44">
            <w:pPr>
              <w:spacing w:after="0" w:line="240" w:lineRule="auto"/>
              <w:rPr>
                <w:lang w:bidi="en-US"/>
              </w:rPr>
            </w:pPr>
            <w:r w:rsidRPr="004D4A44">
              <w:rPr>
                <w:lang w:bidi="en-US"/>
              </w:rPr>
              <w:t xml:space="preserve">Columbia Basin Trust </w:t>
            </w:r>
            <w:r w:rsidR="00276AAC">
              <w:rPr>
                <w:lang w:bidi="en-US"/>
              </w:rPr>
              <w:t>– WaterS</w:t>
            </w:r>
            <w:r w:rsidRPr="004D4A44">
              <w:rPr>
                <w:lang w:bidi="en-US"/>
              </w:rPr>
              <w:t>mart</w:t>
            </w:r>
            <w:r w:rsidR="00276AAC">
              <w:rPr>
                <w:lang w:bidi="en-US"/>
              </w:rPr>
              <w:t>; Know Your Watershed</w:t>
            </w:r>
          </w:p>
          <w:p w:rsidR="005602B0" w:rsidRPr="00D37B2F" w:rsidRDefault="005602B0" w:rsidP="00D37B2F">
            <w:pPr>
              <w:spacing w:after="0" w:line="240" w:lineRule="auto"/>
            </w:pPr>
          </w:p>
          <w:p w:rsidR="005602B0" w:rsidRPr="00D37B2F" w:rsidRDefault="005602B0" w:rsidP="00D37B2F">
            <w:pPr>
              <w:spacing w:after="0" w:line="240" w:lineRule="auto"/>
            </w:pPr>
          </w:p>
          <w:p w:rsidR="005602B0" w:rsidRPr="00D37B2F" w:rsidRDefault="005602B0" w:rsidP="00D37B2F">
            <w:pPr>
              <w:spacing w:after="0" w:line="240" w:lineRule="auto"/>
            </w:pPr>
          </w:p>
          <w:p w:rsidR="005602B0" w:rsidRPr="00D37B2F" w:rsidRDefault="005602B0" w:rsidP="00D37B2F">
            <w:pPr>
              <w:spacing w:after="0" w:line="240" w:lineRule="auto"/>
            </w:pPr>
          </w:p>
        </w:tc>
      </w:tr>
    </w:tbl>
    <w:p w:rsidR="00C004E1" w:rsidRDefault="00C004E1" w:rsidP="00664F17"/>
    <w:p w:rsidR="00C004E1" w:rsidRDefault="00C004E1" w:rsidP="00664F17"/>
    <w:p w:rsidR="00593DF5" w:rsidRDefault="00593DF5" w:rsidP="000C6FAD">
      <w:pPr>
        <w:pStyle w:val="Heading2"/>
        <w:rPr>
          <w:rFonts w:ascii="Calibri" w:hAnsi="Calibri" w:cs="Calibri"/>
          <w:color w:val="244061"/>
          <w:sz w:val="28"/>
        </w:rPr>
      </w:pPr>
    </w:p>
    <w:p w:rsidR="00E676A3" w:rsidRDefault="00E1029C" w:rsidP="00E676A3">
      <w:r>
        <w:rPr>
          <w:noProof/>
          <w:lang w:eastAsia="en-CA"/>
        </w:rPr>
        <w:pict>
          <v:roundrect id="Text Box 3" o:spid="_x0000_s1038" style="position:absolute;margin-left:-2.45pt;margin-top:-36.95pt;width:465.15pt;height:3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" fillcolor="#dce6f2" strokecolor="#b9cde5" strokeweight=".5pt">
            <v:path arrowok="t"/>
            <v:textbox>
              <w:txbxContent>
                <w:p w:rsidR="00142979" w:rsidRPr="00C004E1" w:rsidRDefault="00142979" w:rsidP="00C004E1">
                  <w:pPr>
                    <w:spacing w:after="0"/>
                    <w:rPr>
                      <w:b/>
                      <w:sz w:val="24"/>
                    </w:rPr>
                  </w:pPr>
                  <w:r>
                    <w:rPr>
                      <w:rFonts w:cs="Calibri"/>
                      <w:b/>
                      <w:sz w:val="32"/>
                    </w:rPr>
                    <w:t>2016</w:t>
                  </w:r>
                  <w:r w:rsidRPr="00D37B2F">
                    <w:rPr>
                      <w:rFonts w:cs="Calibri"/>
                      <w:b/>
                      <w:sz w:val="32"/>
                    </w:rPr>
                    <w:t xml:space="preserve"> CARBON NEUTRAL REPORTING</w:t>
                  </w:r>
                </w:p>
              </w:txbxContent>
            </v:textbox>
          </v:roundrect>
        </w:pict>
      </w:r>
      <w:r w:rsidR="00E676A3">
        <w:t xml:space="preserve">Local governments are required to report on their progress in achieving their carbon neutral goal under the Climate Action Charter. Working with B.C. local governments, the joint Provincial-UBCM Green Communities Committee </w:t>
      </w:r>
      <w:r w:rsidR="0063211E">
        <w:t xml:space="preserve">(GCC) </w:t>
      </w:r>
      <w:r w:rsidR="00E676A3">
        <w:t>has established a common approach to determining carbon neutrality for the purposes of the Climate Action Charter, including a Carbon Neutral Framework and supporting guidance for local governments on how to become carbon neutral.</w:t>
      </w:r>
    </w:p>
    <w:p w:rsidR="00E676A3" w:rsidRPr="00E676A3" w:rsidRDefault="00E676A3" w:rsidP="00E676A3">
      <w:r>
        <w:t>Prior to completing this survey, please ensure that you are familiar with guidance available on the B.C. Climate Action Toolkit website, especially Becoming Carbon Neutral: A Guide for Local Governments in British Columbia.</w:t>
      </w:r>
    </w:p>
    <w:p w:rsidR="00593DF5" w:rsidRPr="00593DF5" w:rsidRDefault="00593DF5" w:rsidP="00593DF5">
      <w:pPr>
        <w:pStyle w:val="Heading2"/>
        <w:rPr>
          <w:rFonts w:ascii="Calibri" w:hAnsi="Calibri" w:cs="Calibri"/>
          <w:color w:val="244061"/>
          <w:sz w:val="28"/>
        </w:rPr>
      </w:pPr>
      <w:r>
        <w:rPr>
          <w:rFonts w:ascii="Calibri" w:hAnsi="Calibri" w:cs="Calibri"/>
          <w:color w:val="244061"/>
          <w:sz w:val="28"/>
        </w:rPr>
        <w:t>R</w:t>
      </w:r>
      <w:r w:rsidR="000C6FAD" w:rsidRPr="00D37B2F">
        <w:rPr>
          <w:rFonts w:ascii="Calibri" w:hAnsi="Calibri" w:cs="Calibri"/>
          <w:color w:val="244061"/>
          <w:sz w:val="28"/>
        </w:rPr>
        <w:t>eporting Emissions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13"/>
      </w:tblGrid>
      <w:tr w:rsidR="003D6A13" w:rsidRPr="00D37B2F" w:rsidTr="000F6B37">
        <w:tc>
          <w:tcPr>
            <w:tcW w:w="7763" w:type="dxa"/>
            <w:shd w:val="clear" w:color="auto" w:fill="auto"/>
          </w:tcPr>
          <w:p w:rsidR="00D253C5" w:rsidRPr="00D37B2F" w:rsidRDefault="009A5CCE" w:rsidP="000F6B37">
            <w:pPr>
              <w:spacing w:after="0" w:line="240" w:lineRule="auto"/>
            </w:pPr>
            <w:r w:rsidRPr="00D37B2F">
              <w:t>Did you measure your local government's</w:t>
            </w:r>
            <w:r w:rsidR="00693797">
              <w:t xml:space="preserve"> corporate GHG emissions in 2016</w:t>
            </w:r>
            <w:r w:rsidRPr="00D37B2F">
              <w:t>?</w:t>
            </w:r>
            <w:r w:rsidR="00D253C5" w:rsidRPr="00D37B2F">
              <w:t xml:space="preserve"> </w:t>
            </w:r>
          </w:p>
        </w:tc>
        <w:tc>
          <w:tcPr>
            <w:tcW w:w="1813" w:type="dxa"/>
            <w:shd w:val="clear" w:color="auto" w:fill="DBE5F1"/>
            <w:vAlign w:val="center"/>
          </w:tcPr>
          <w:p w:rsidR="009A5CCE" w:rsidRPr="000F6B37" w:rsidRDefault="004D4A44" w:rsidP="000F6B37">
            <w:pPr>
              <w:spacing w:after="0" w:line="240" w:lineRule="auto"/>
              <w:jc w:val="center"/>
              <w:rPr>
                <w:b/>
              </w:rPr>
            </w:pPr>
            <w:r>
              <w:rPr>
                <w:b/>
              </w:rPr>
              <w:t>Yes</w:t>
            </w:r>
          </w:p>
        </w:tc>
      </w:tr>
      <w:tr w:rsidR="003D6A13" w:rsidRPr="00D37B2F" w:rsidTr="00D37B2F">
        <w:tc>
          <w:tcPr>
            <w:tcW w:w="7763" w:type="dxa"/>
            <w:shd w:val="clear" w:color="auto" w:fill="DBE5F1"/>
          </w:tcPr>
          <w:p w:rsidR="009A5CCE" w:rsidRPr="00D37B2F" w:rsidRDefault="009A5CCE" w:rsidP="00D37B2F">
            <w:pPr>
              <w:spacing w:after="0" w:line="240" w:lineRule="auto"/>
              <w:rPr>
                <w:rFonts w:eastAsia="Times New Roman" w:cs="Calibri"/>
                <w:bCs/>
              </w:rPr>
            </w:pPr>
          </w:p>
        </w:tc>
        <w:tc>
          <w:tcPr>
            <w:tcW w:w="1813" w:type="dxa"/>
            <w:shd w:val="clear" w:color="auto" w:fill="DBE5F1"/>
          </w:tcPr>
          <w:p w:rsidR="009A5CCE" w:rsidRPr="00D37B2F" w:rsidRDefault="009A5CCE" w:rsidP="00D37B2F">
            <w:pPr>
              <w:spacing w:after="0" w:line="240" w:lineRule="auto"/>
            </w:pPr>
          </w:p>
        </w:tc>
      </w:tr>
      <w:tr w:rsidR="003D6A13" w:rsidRPr="00D37B2F" w:rsidTr="00D37B2F">
        <w:tc>
          <w:tcPr>
            <w:tcW w:w="7763" w:type="dxa"/>
            <w:shd w:val="clear" w:color="auto" w:fill="auto"/>
          </w:tcPr>
          <w:p w:rsidR="00D253C5" w:rsidRPr="00D37B2F" w:rsidRDefault="009A5CCE" w:rsidP="00D37B2F">
            <w:pPr>
              <w:spacing w:after="0" w:line="240" w:lineRule="auto"/>
              <w:rPr>
                <w:rFonts w:eastAsia="Times New Roman" w:cs="Calibri"/>
                <w:bCs/>
              </w:rPr>
            </w:pPr>
            <w:r w:rsidRPr="00D37B2F">
              <w:rPr>
                <w:rFonts w:eastAsia="Times New Roman" w:cs="Calibri"/>
                <w:bCs/>
              </w:rPr>
              <w:t>If you</w:t>
            </w:r>
            <w:r w:rsidR="00693797">
              <w:rPr>
                <w:rFonts w:eastAsia="Times New Roman" w:cs="Calibri"/>
                <w:bCs/>
              </w:rPr>
              <w:t>r local government measured 2016</w:t>
            </w:r>
            <w:r w:rsidRPr="00D37B2F">
              <w:rPr>
                <w:rFonts w:eastAsia="Times New Roman" w:cs="Calibri"/>
                <w:bCs/>
              </w:rPr>
              <w:t xml:space="preserve"> corporate GHG emissions, please report the number of corporate GHG emissions (in tonnes of carbon dioxide equivalent) from services delivered </w:t>
            </w:r>
            <w:r w:rsidRPr="00D37B2F">
              <w:rPr>
                <w:rFonts w:eastAsia="Times New Roman" w:cs="Calibri"/>
                <w:bCs/>
                <w:u w:val="single"/>
              </w:rPr>
              <w:t>directly</w:t>
            </w:r>
            <w:r w:rsidRPr="00D37B2F">
              <w:rPr>
                <w:rFonts w:eastAsia="Times New Roman" w:cs="Calibri"/>
                <w:bCs/>
              </w:rPr>
              <w:t xml:space="preserve"> by your local government:</w:t>
            </w:r>
          </w:p>
        </w:tc>
        <w:tc>
          <w:tcPr>
            <w:tcW w:w="1813" w:type="dxa"/>
            <w:shd w:val="clear" w:color="auto" w:fill="DBE5F1"/>
          </w:tcPr>
          <w:p w:rsidR="009A5CCE" w:rsidRPr="00D37B2F" w:rsidRDefault="00474E20" w:rsidP="00D37B2F">
            <w:pPr>
              <w:spacing w:after="0" w:line="240" w:lineRule="auto"/>
            </w:pPr>
            <w:r>
              <w:t>30</w:t>
            </w:r>
          </w:p>
        </w:tc>
      </w:tr>
      <w:tr w:rsidR="003D6A13" w:rsidRPr="00D37B2F" w:rsidTr="00D37B2F">
        <w:tc>
          <w:tcPr>
            <w:tcW w:w="7763" w:type="dxa"/>
            <w:shd w:val="clear" w:color="auto" w:fill="DBE5F1"/>
          </w:tcPr>
          <w:p w:rsidR="009A5CCE" w:rsidRPr="00D37B2F" w:rsidRDefault="009A5CCE" w:rsidP="00D37B2F">
            <w:pPr>
              <w:spacing w:after="0" w:line="240" w:lineRule="auto"/>
            </w:pPr>
          </w:p>
        </w:tc>
        <w:tc>
          <w:tcPr>
            <w:tcW w:w="1813" w:type="dxa"/>
            <w:shd w:val="clear" w:color="auto" w:fill="DBE5F1"/>
          </w:tcPr>
          <w:p w:rsidR="009A5CCE" w:rsidRPr="00D37B2F" w:rsidRDefault="009A5CCE" w:rsidP="00D37B2F">
            <w:pPr>
              <w:spacing w:after="0" w:line="240" w:lineRule="auto"/>
            </w:pPr>
          </w:p>
        </w:tc>
      </w:tr>
      <w:tr w:rsidR="003D6A13" w:rsidRPr="00D37B2F" w:rsidTr="00D37B2F">
        <w:tc>
          <w:tcPr>
            <w:tcW w:w="7763" w:type="dxa"/>
            <w:shd w:val="clear" w:color="auto" w:fill="auto"/>
          </w:tcPr>
          <w:p w:rsidR="00D253C5" w:rsidRPr="00D37B2F" w:rsidRDefault="009A5CCE" w:rsidP="00D37B2F">
            <w:pPr>
              <w:spacing w:after="0" w:line="240" w:lineRule="auto"/>
              <w:rPr>
                <w:rFonts w:eastAsia="Times New Roman" w:cs="Calibri"/>
                <w:bCs/>
              </w:rPr>
            </w:pPr>
            <w:r w:rsidRPr="00D37B2F">
              <w:rPr>
                <w:rFonts w:eastAsia="Times New Roman" w:cs="Calibri"/>
                <w:bCs/>
              </w:rPr>
              <w:t>If you</w:t>
            </w:r>
            <w:r w:rsidR="00693797">
              <w:rPr>
                <w:rFonts w:eastAsia="Times New Roman" w:cs="Calibri"/>
                <w:bCs/>
              </w:rPr>
              <w:t>r local government measured 2016</w:t>
            </w:r>
            <w:r w:rsidRPr="00D37B2F">
              <w:rPr>
                <w:rFonts w:eastAsia="Times New Roman" w:cs="Calibri"/>
                <w:bCs/>
              </w:rPr>
              <w:t xml:space="preserve"> corporate GHG emissions, please report the number of corporate GHG emissions (in tonnes of carbon dioxide equivalent) from </w:t>
            </w:r>
            <w:r w:rsidRPr="00D37B2F">
              <w:rPr>
                <w:rFonts w:eastAsia="Times New Roman" w:cs="Calibri"/>
                <w:bCs/>
                <w:u w:val="single"/>
              </w:rPr>
              <w:t>contracted</w:t>
            </w:r>
            <w:r w:rsidRPr="00D37B2F">
              <w:rPr>
                <w:rFonts w:eastAsia="Times New Roman" w:cs="Calibri"/>
                <w:bCs/>
              </w:rPr>
              <w:t xml:space="preserve"> services:</w:t>
            </w:r>
          </w:p>
        </w:tc>
        <w:tc>
          <w:tcPr>
            <w:tcW w:w="1813" w:type="dxa"/>
            <w:shd w:val="clear" w:color="auto" w:fill="DBE5F1"/>
          </w:tcPr>
          <w:p w:rsidR="009A5CCE" w:rsidRPr="00D37B2F" w:rsidRDefault="00474E20" w:rsidP="00D37B2F">
            <w:pPr>
              <w:spacing w:after="0" w:line="240" w:lineRule="auto"/>
            </w:pPr>
            <w:r>
              <w:t>0</w:t>
            </w:r>
          </w:p>
        </w:tc>
      </w:tr>
      <w:tr w:rsidR="003D6A13" w:rsidRPr="00D37B2F" w:rsidTr="00D37B2F">
        <w:tc>
          <w:tcPr>
            <w:tcW w:w="7763" w:type="dxa"/>
            <w:shd w:val="clear" w:color="auto" w:fill="auto"/>
          </w:tcPr>
          <w:p w:rsidR="00E85EBF" w:rsidRPr="00D37B2F" w:rsidRDefault="00E85EBF" w:rsidP="00D37B2F">
            <w:pPr>
              <w:spacing w:after="0" w:line="240" w:lineRule="auto"/>
              <w:rPr>
                <w:rFonts w:eastAsia="Times New Roman" w:cs="Calibri"/>
                <w:bCs/>
              </w:rPr>
            </w:pPr>
            <w:r w:rsidRPr="00D37B2F">
              <w:rPr>
                <w:rFonts w:eastAsia="Times New Roman" w:cs="Calibri"/>
                <w:b/>
                <w:bCs/>
                <w:sz w:val="24"/>
                <w:szCs w:val="24"/>
              </w:rPr>
              <w:t xml:space="preserve">TOTAL A:  </w:t>
            </w:r>
            <w:r w:rsidR="00693797">
              <w:rPr>
                <w:rFonts w:eastAsia="Times New Roman" w:cs="Calibri"/>
                <w:b/>
                <w:bCs/>
                <w:sz w:val="24"/>
                <w:szCs w:val="24"/>
              </w:rPr>
              <w:t>CORPORATE GHG EMISSIONS FOR 2016</w:t>
            </w:r>
            <w:r w:rsidRPr="00D37B2F">
              <w:rPr>
                <w:rFonts w:eastAsia="Times New Roman" w:cs="Calibri"/>
                <w:b/>
                <w:bCs/>
                <w:sz w:val="24"/>
                <w:szCs w:val="24"/>
              </w:rPr>
              <w:t xml:space="preserve"> </w:t>
            </w:r>
          </w:p>
        </w:tc>
        <w:tc>
          <w:tcPr>
            <w:tcW w:w="1813" w:type="dxa"/>
            <w:shd w:val="clear" w:color="auto" w:fill="DBE5F1"/>
          </w:tcPr>
          <w:p w:rsidR="00E85EBF" w:rsidRPr="00D37B2F" w:rsidRDefault="00E85EBF" w:rsidP="00D37B2F">
            <w:pPr>
              <w:spacing w:after="0" w:line="240" w:lineRule="auto"/>
              <w:rPr>
                <w:b/>
              </w:rPr>
            </w:pPr>
            <w:r w:rsidRPr="00D37B2F">
              <w:rPr>
                <w:b/>
              </w:rPr>
              <w:t xml:space="preserve">     </w:t>
            </w:r>
            <w:r w:rsidR="00474E20">
              <w:rPr>
                <w:b/>
              </w:rPr>
              <w:t>30</w:t>
            </w:r>
            <w:r w:rsidRPr="00D37B2F">
              <w:rPr>
                <w:b/>
              </w:rPr>
              <w:t xml:space="preserve">          tCO2e</w:t>
            </w:r>
          </w:p>
        </w:tc>
      </w:tr>
    </w:tbl>
    <w:p w:rsidR="000C6FAD" w:rsidRPr="00D37B2F" w:rsidRDefault="00BD46BE" w:rsidP="00D443B3">
      <w:pPr>
        <w:spacing w:before="240" w:after="0"/>
        <w:rPr>
          <w:rFonts w:cs="Calibri"/>
          <w:b/>
          <w:color w:val="244061"/>
          <w:sz w:val="28"/>
        </w:rPr>
      </w:pPr>
      <w:r w:rsidRPr="00D37B2F">
        <w:rPr>
          <w:rFonts w:cs="Calibri"/>
          <w:b/>
          <w:color w:val="244061"/>
          <w:sz w:val="28"/>
        </w:rPr>
        <w:lastRenderedPageBreak/>
        <w:t>Reporting Reductions and Offsets</w:t>
      </w:r>
    </w:p>
    <w:p w:rsidR="0085794E" w:rsidRDefault="002B6F37" w:rsidP="0031058D">
      <w:pPr>
        <w:tabs>
          <w:tab w:val="left" w:pos="2224"/>
        </w:tabs>
        <w:spacing w:after="0"/>
      </w:pPr>
      <w:r>
        <w:t>To be carbon neutral, a local government must balance their TOTAL corporate GHG emissions by one or a combination of the following actions:</w:t>
      </w:r>
    </w:p>
    <w:p w:rsidR="0085794E" w:rsidRDefault="002B6F37" w:rsidP="00080C14">
      <w:pPr>
        <w:pStyle w:val="ListParagraph"/>
        <w:numPr>
          <w:ilvl w:val="0"/>
          <w:numId w:val="2"/>
        </w:numPr>
      </w:pPr>
      <w:r>
        <w:t xml:space="preserve">undertake </w:t>
      </w:r>
      <w:r w:rsidR="0085794E">
        <w:t>GCC-supported O</w:t>
      </w:r>
      <w:r>
        <w:t xml:space="preserve">ption 1 </w:t>
      </w:r>
      <w:r w:rsidR="00512B52">
        <w:t>Projects</w:t>
      </w:r>
    </w:p>
    <w:p w:rsidR="002B6F37" w:rsidRDefault="002B6F37" w:rsidP="00080C14">
      <w:pPr>
        <w:pStyle w:val="ListParagraph"/>
        <w:numPr>
          <w:ilvl w:val="0"/>
          <w:numId w:val="2"/>
        </w:numPr>
      </w:pPr>
      <w:r>
        <w:t xml:space="preserve">undertake </w:t>
      </w:r>
      <w:r w:rsidR="0085794E">
        <w:t xml:space="preserve">GCC-supported </w:t>
      </w:r>
      <w:r>
        <w:t xml:space="preserve">Option 2 </w:t>
      </w:r>
      <w:r w:rsidR="00512B52">
        <w:t xml:space="preserve">Projects </w:t>
      </w:r>
      <w:r>
        <w:t>(community GHG emissions reduction</w:t>
      </w:r>
      <w:r w:rsidR="0085794E">
        <w:t xml:space="preserve"> </w:t>
      </w:r>
      <w:r>
        <w:t>projects that meet project eligibility requirements</w:t>
      </w:r>
      <w:r w:rsidR="0085794E">
        <w:t>)</w:t>
      </w:r>
      <w:r>
        <w:tab/>
      </w:r>
    </w:p>
    <w:p w:rsidR="00FE02FB" w:rsidRDefault="002B6F37" w:rsidP="0031058D">
      <w:pPr>
        <w:pStyle w:val="ListParagraph"/>
        <w:numPr>
          <w:ilvl w:val="0"/>
          <w:numId w:val="2"/>
        </w:numPr>
      </w:pPr>
      <w:r>
        <w:t>purchase carbon offsets from a credible offset provider</w:t>
      </w:r>
    </w:p>
    <w:p w:rsidR="00E85EBF" w:rsidRPr="00E85EBF" w:rsidRDefault="00E85EBF" w:rsidP="00E85EBF">
      <w:pPr>
        <w:tabs>
          <w:tab w:val="left" w:pos="2224"/>
        </w:tabs>
        <w:rPr>
          <w:b/>
        </w:rPr>
      </w:pPr>
      <w:r w:rsidRPr="00D37B2F">
        <w:rPr>
          <w:rFonts w:eastAsia="Times New Roman" w:cs="Calibri"/>
          <w:b/>
          <w:bCs/>
        </w:rPr>
        <w:t>If applicable, please report the 201</w:t>
      </w:r>
      <w:r w:rsidR="00693797">
        <w:rPr>
          <w:rFonts w:eastAsia="Times New Roman" w:cs="Calibri"/>
          <w:b/>
          <w:bCs/>
        </w:rPr>
        <w:t>6</w:t>
      </w:r>
      <w:r w:rsidRPr="00D37B2F">
        <w:rPr>
          <w:rFonts w:eastAsia="Times New Roman" w:cs="Calibri"/>
          <w:b/>
          <w:bCs/>
        </w:rPr>
        <w:t xml:space="preserve"> GHG emissions reductions (in tonnes of carbon dioxide equivalent (tCO2e)</w:t>
      </w:r>
      <w:r w:rsidR="00516798">
        <w:rPr>
          <w:rFonts w:eastAsia="Times New Roman" w:cs="Calibri"/>
          <w:b/>
          <w:bCs/>
        </w:rPr>
        <w:t>)</w:t>
      </w:r>
      <w:r w:rsidRPr="00D37B2F">
        <w:rPr>
          <w:rFonts w:eastAsia="Times New Roman" w:cs="Calibri"/>
          <w:b/>
          <w:bCs/>
        </w:rPr>
        <w:t xml:space="preserve"> being claimed from Option 1 GHG Reduction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13"/>
      </w:tblGrid>
      <w:tr w:rsidR="003D6A13" w:rsidRPr="00D37B2F" w:rsidTr="00D37B2F">
        <w:tc>
          <w:tcPr>
            <w:tcW w:w="7763" w:type="dxa"/>
            <w:shd w:val="clear" w:color="auto" w:fill="auto"/>
          </w:tcPr>
          <w:p w:rsidR="00E87A0E" w:rsidRPr="00D37B2F" w:rsidRDefault="00E87A0E" w:rsidP="00D37B2F">
            <w:pPr>
              <w:spacing w:after="0" w:line="240" w:lineRule="auto"/>
              <w:rPr>
                <w:b/>
              </w:rPr>
            </w:pPr>
            <w:r w:rsidRPr="00D37B2F">
              <w:rPr>
                <w:b/>
              </w:rPr>
              <w:t>OPTION 1 PROJECTS</w:t>
            </w:r>
          </w:p>
        </w:tc>
        <w:tc>
          <w:tcPr>
            <w:tcW w:w="1813" w:type="dxa"/>
            <w:shd w:val="clear" w:color="auto" w:fill="FFFFFF"/>
          </w:tcPr>
          <w:p w:rsidR="00E87A0E" w:rsidRPr="00D37B2F" w:rsidRDefault="00E87A0E" w:rsidP="00D37B2F">
            <w:pPr>
              <w:spacing w:after="0" w:line="240" w:lineRule="auto"/>
              <w:rPr>
                <w:b/>
              </w:rPr>
            </w:pPr>
            <w:r w:rsidRPr="00D37B2F">
              <w:rPr>
                <w:b/>
              </w:rPr>
              <w:t>REDUCTIONS</w:t>
            </w:r>
          </w:p>
        </w:tc>
      </w:tr>
      <w:tr w:rsidR="003D6A13" w:rsidRPr="00D37B2F" w:rsidTr="00D37B2F">
        <w:tc>
          <w:tcPr>
            <w:tcW w:w="7763" w:type="dxa"/>
            <w:shd w:val="clear" w:color="auto" w:fill="DBE5F1"/>
          </w:tcPr>
          <w:p w:rsidR="0065364F" w:rsidRPr="00D37B2F" w:rsidRDefault="0065364F" w:rsidP="00D37B2F">
            <w:pPr>
              <w:spacing w:after="0" w:line="240" w:lineRule="auto"/>
            </w:pPr>
          </w:p>
        </w:tc>
        <w:tc>
          <w:tcPr>
            <w:tcW w:w="1813" w:type="dxa"/>
            <w:shd w:val="clear" w:color="auto" w:fill="DBE5F1"/>
          </w:tcPr>
          <w:p w:rsidR="0065364F" w:rsidRPr="00D37B2F" w:rsidRDefault="0065364F" w:rsidP="00D37B2F">
            <w:pPr>
              <w:spacing w:after="0" w:line="240" w:lineRule="auto"/>
            </w:pPr>
          </w:p>
        </w:tc>
      </w:tr>
      <w:tr w:rsidR="003D6A13" w:rsidRPr="00D37B2F" w:rsidTr="00D37B2F">
        <w:tc>
          <w:tcPr>
            <w:tcW w:w="7763" w:type="dxa"/>
            <w:shd w:val="clear" w:color="auto" w:fill="auto"/>
          </w:tcPr>
          <w:p w:rsidR="00D253C5" w:rsidRPr="00D37B2F" w:rsidRDefault="00E85EBF" w:rsidP="00D37B2F">
            <w:pPr>
              <w:spacing w:after="120" w:line="240" w:lineRule="auto"/>
            </w:pPr>
            <w:r w:rsidRPr="00D37B2F">
              <w:t>Energy Efficient Retrofits</w:t>
            </w:r>
          </w:p>
        </w:tc>
        <w:tc>
          <w:tcPr>
            <w:tcW w:w="1813" w:type="dxa"/>
            <w:shd w:val="clear" w:color="auto" w:fill="FFFFFF"/>
          </w:tcPr>
          <w:p w:rsidR="00E85EBF" w:rsidRPr="00D37B2F" w:rsidRDefault="00E85EBF" w:rsidP="00D37B2F">
            <w:pPr>
              <w:spacing w:after="0" w:line="240" w:lineRule="auto"/>
            </w:pPr>
          </w:p>
        </w:tc>
      </w:tr>
      <w:tr w:rsidR="003D6A13" w:rsidRPr="00D37B2F" w:rsidTr="00D37B2F">
        <w:tc>
          <w:tcPr>
            <w:tcW w:w="7763" w:type="dxa"/>
            <w:shd w:val="clear" w:color="auto" w:fill="DBE5F1"/>
          </w:tcPr>
          <w:p w:rsidR="00E85EBF" w:rsidRPr="00D37B2F" w:rsidRDefault="00E85EBF" w:rsidP="00D37B2F">
            <w:pPr>
              <w:spacing w:after="0" w:line="240" w:lineRule="auto"/>
              <w:rPr>
                <w:rFonts w:eastAsia="Times New Roman" w:cs="Calibri"/>
                <w:bCs/>
              </w:rPr>
            </w:pPr>
          </w:p>
        </w:tc>
        <w:tc>
          <w:tcPr>
            <w:tcW w:w="1813" w:type="dxa"/>
            <w:shd w:val="clear" w:color="auto" w:fill="DBE5F1"/>
          </w:tcPr>
          <w:p w:rsidR="00E85EBF" w:rsidRPr="00D37B2F" w:rsidRDefault="00E85EBF" w:rsidP="00D37B2F">
            <w:pPr>
              <w:spacing w:after="0" w:line="240" w:lineRule="auto"/>
            </w:pPr>
          </w:p>
        </w:tc>
      </w:tr>
      <w:tr w:rsidR="003D6A13" w:rsidRPr="00D37B2F" w:rsidTr="00D37B2F">
        <w:tc>
          <w:tcPr>
            <w:tcW w:w="7763" w:type="dxa"/>
            <w:shd w:val="clear" w:color="auto" w:fill="auto"/>
          </w:tcPr>
          <w:p w:rsidR="00D253C5" w:rsidRPr="00D37B2F" w:rsidRDefault="00E85EBF" w:rsidP="00D37B2F">
            <w:pPr>
              <w:spacing w:after="120" w:line="240" w:lineRule="auto"/>
            </w:pPr>
            <w:r w:rsidRPr="00D37B2F">
              <w:t>Solar Thermal</w:t>
            </w:r>
          </w:p>
        </w:tc>
        <w:tc>
          <w:tcPr>
            <w:tcW w:w="1813" w:type="dxa"/>
            <w:shd w:val="clear" w:color="auto" w:fill="FFFFFF"/>
          </w:tcPr>
          <w:p w:rsidR="00E85EBF" w:rsidRPr="00D37B2F" w:rsidRDefault="00E85EBF" w:rsidP="00D37B2F">
            <w:pPr>
              <w:spacing w:after="120" w:line="240" w:lineRule="auto"/>
            </w:pPr>
          </w:p>
        </w:tc>
      </w:tr>
      <w:tr w:rsidR="003D6A13" w:rsidRPr="00D37B2F" w:rsidTr="00D37B2F">
        <w:tc>
          <w:tcPr>
            <w:tcW w:w="7763" w:type="dxa"/>
            <w:shd w:val="clear" w:color="auto" w:fill="DBE5F1"/>
          </w:tcPr>
          <w:p w:rsidR="00E85EBF" w:rsidRPr="00D37B2F" w:rsidRDefault="00E85EBF" w:rsidP="00D37B2F">
            <w:pPr>
              <w:spacing w:after="0" w:line="240" w:lineRule="auto"/>
            </w:pPr>
          </w:p>
        </w:tc>
        <w:tc>
          <w:tcPr>
            <w:tcW w:w="1813" w:type="dxa"/>
            <w:shd w:val="clear" w:color="auto" w:fill="DBE5F1"/>
          </w:tcPr>
          <w:p w:rsidR="00E85EBF" w:rsidRPr="00D37B2F" w:rsidRDefault="00E85EBF" w:rsidP="00D37B2F">
            <w:pPr>
              <w:spacing w:after="0" w:line="240" w:lineRule="auto"/>
            </w:pPr>
          </w:p>
        </w:tc>
      </w:tr>
      <w:tr w:rsidR="003D6A13" w:rsidRPr="00D37B2F" w:rsidTr="00D37B2F">
        <w:tc>
          <w:tcPr>
            <w:tcW w:w="7763" w:type="dxa"/>
            <w:shd w:val="clear" w:color="auto" w:fill="auto"/>
          </w:tcPr>
          <w:p w:rsidR="00D253C5" w:rsidRPr="00D37B2F" w:rsidRDefault="00E85EBF" w:rsidP="00D37B2F">
            <w:pPr>
              <w:spacing w:after="120" w:line="240" w:lineRule="auto"/>
            </w:pPr>
            <w:r w:rsidRPr="00D37B2F">
              <w:t>Household Organic Waste Composting</w:t>
            </w:r>
          </w:p>
        </w:tc>
        <w:tc>
          <w:tcPr>
            <w:tcW w:w="1813" w:type="dxa"/>
            <w:shd w:val="clear" w:color="auto" w:fill="FFFFFF"/>
          </w:tcPr>
          <w:p w:rsidR="00E85EBF" w:rsidRPr="00D37B2F" w:rsidRDefault="00E85EBF" w:rsidP="00D37B2F">
            <w:pPr>
              <w:spacing w:after="120" w:line="240" w:lineRule="auto"/>
            </w:pPr>
          </w:p>
        </w:tc>
      </w:tr>
      <w:tr w:rsidR="003D6A13" w:rsidRPr="00D37B2F" w:rsidTr="00D37B2F">
        <w:tc>
          <w:tcPr>
            <w:tcW w:w="7763" w:type="dxa"/>
            <w:shd w:val="clear" w:color="auto" w:fill="DBE5F1"/>
          </w:tcPr>
          <w:p w:rsidR="00E85EBF" w:rsidRPr="00D37B2F" w:rsidRDefault="00E85EBF" w:rsidP="00D37B2F">
            <w:pPr>
              <w:spacing w:after="0" w:line="240" w:lineRule="auto"/>
              <w:rPr>
                <w:rFonts w:eastAsia="Times New Roman" w:cs="Calibri"/>
                <w:bCs/>
              </w:rPr>
            </w:pPr>
          </w:p>
        </w:tc>
        <w:tc>
          <w:tcPr>
            <w:tcW w:w="1813" w:type="dxa"/>
            <w:shd w:val="clear" w:color="auto" w:fill="DBE5F1"/>
          </w:tcPr>
          <w:p w:rsidR="00E85EBF" w:rsidRPr="00D37B2F" w:rsidRDefault="00E85EBF" w:rsidP="00D37B2F">
            <w:pPr>
              <w:spacing w:after="0" w:line="240" w:lineRule="auto"/>
            </w:pPr>
          </w:p>
        </w:tc>
      </w:tr>
      <w:tr w:rsidR="003D6A13" w:rsidRPr="00D37B2F" w:rsidTr="00D37B2F">
        <w:tc>
          <w:tcPr>
            <w:tcW w:w="7763" w:type="dxa"/>
            <w:shd w:val="clear" w:color="auto" w:fill="FFFFFF"/>
          </w:tcPr>
          <w:p w:rsidR="00D253C5" w:rsidRPr="00D37B2F" w:rsidRDefault="00E85EBF" w:rsidP="00D37B2F">
            <w:pPr>
              <w:spacing w:after="120" w:line="240" w:lineRule="auto"/>
            </w:pPr>
            <w:r w:rsidRPr="00D37B2F">
              <w:t>Low Emission Vehicles</w:t>
            </w:r>
          </w:p>
        </w:tc>
        <w:tc>
          <w:tcPr>
            <w:tcW w:w="1813" w:type="dxa"/>
            <w:shd w:val="clear" w:color="auto" w:fill="FFFFFF"/>
          </w:tcPr>
          <w:p w:rsidR="00E85EBF" w:rsidRPr="00D37B2F" w:rsidRDefault="00E85EBF" w:rsidP="00D37B2F">
            <w:pPr>
              <w:spacing w:after="120" w:line="240" w:lineRule="auto"/>
            </w:pPr>
          </w:p>
        </w:tc>
      </w:tr>
      <w:tr w:rsidR="003D6A13" w:rsidRPr="00D37B2F" w:rsidTr="00D37B2F">
        <w:tc>
          <w:tcPr>
            <w:tcW w:w="7763" w:type="dxa"/>
            <w:shd w:val="clear" w:color="auto" w:fill="DBE5F1"/>
          </w:tcPr>
          <w:p w:rsidR="00E85EBF" w:rsidRPr="00D37B2F" w:rsidRDefault="00E85EBF" w:rsidP="00D37B2F">
            <w:pPr>
              <w:spacing w:after="0" w:line="240" w:lineRule="auto"/>
              <w:rPr>
                <w:rFonts w:eastAsia="Times New Roman" w:cs="Calibri"/>
                <w:bCs/>
              </w:rPr>
            </w:pPr>
          </w:p>
        </w:tc>
        <w:tc>
          <w:tcPr>
            <w:tcW w:w="1813" w:type="dxa"/>
            <w:shd w:val="clear" w:color="auto" w:fill="DBE5F1"/>
          </w:tcPr>
          <w:p w:rsidR="00E85EBF" w:rsidRPr="00D37B2F" w:rsidRDefault="00E85EBF" w:rsidP="00D37B2F">
            <w:pPr>
              <w:spacing w:after="0" w:line="240" w:lineRule="auto"/>
            </w:pPr>
          </w:p>
        </w:tc>
      </w:tr>
      <w:tr w:rsidR="003D6A13" w:rsidRPr="00D37B2F" w:rsidTr="00D37B2F">
        <w:tc>
          <w:tcPr>
            <w:tcW w:w="7763" w:type="dxa"/>
            <w:shd w:val="clear" w:color="auto" w:fill="FFFFFF"/>
          </w:tcPr>
          <w:p w:rsidR="00D253C5" w:rsidRPr="00D37B2F" w:rsidRDefault="00E85EBF" w:rsidP="00D37B2F">
            <w:pPr>
              <w:spacing w:after="120" w:line="240" w:lineRule="auto"/>
            </w:pPr>
            <w:r w:rsidRPr="00D37B2F">
              <w:t>Avoided Forest Conversion</w:t>
            </w:r>
          </w:p>
        </w:tc>
        <w:tc>
          <w:tcPr>
            <w:tcW w:w="1813" w:type="dxa"/>
            <w:shd w:val="clear" w:color="auto" w:fill="FFFFFF"/>
          </w:tcPr>
          <w:p w:rsidR="00E85EBF" w:rsidRPr="00D37B2F" w:rsidRDefault="00E85EBF" w:rsidP="00D37B2F">
            <w:pPr>
              <w:spacing w:after="120" w:line="240" w:lineRule="auto"/>
            </w:pPr>
          </w:p>
        </w:tc>
      </w:tr>
      <w:tr w:rsidR="003D6A13" w:rsidRPr="00D37B2F" w:rsidTr="00D37B2F">
        <w:tc>
          <w:tcPr>
            <w:tcW w:w="7763" w:type="dxa"/>
            <w:shd w:val="clear" w:color="auto" w:fill="DBE5F1"/>
          </w:tcPr>
          <w:p w:rsidR="00E85EBF" w:rsidRPr="00D37B2F" w:rsidRDefault="00E85EBF" w:rsidP="00D37B2F">
            <w:pPr>
              <w:spacing w:after="0" w:line="240" w:lineRule="auto"/>
              <w:rPr>
                <w:rFonts w:eastAsia="Times New Roman" w:cs="Calibri"/>
                <w:bCs/>
              </w:rPr>
            </w:pPr>
          </w:p>
        </w:tc>
        <w:tc>
          <w:tcPr>
            <w:tcW w:w="1813" w:type="dxa"/>
            <w:shd w:val="clear" w:color="auto" w:fill="DBE5F1"/>
          </w:tcPr>
          <w:p w:rsidR="00E85EBF" w:rsidRPr="00D37B2F" w:rsidRDefault="00E85EBF" w:rsidP="00D37B2F">
            <w:pPr>
              <w:spacing w:after="0" w:line="240" w:lineRule="auto"/>
            </w:pPr>
          </w:p>
        </w:tc>
      </w:tr>
      <w:tr w:rsidR="003D6A13" w:rsidRPr="00D37B2F" w:rsidTr="00D37B2F">
        <w:tc>
          <w:tcPr>
            <w:tcW w:w="7763" w:type="dxa"/>
            <w:shd w:val="clear" w:color="auto" w:fill="auto"/>
          </w:tcPr>
          <w:p w:rsidR="00E85EBF" w:rsidRPr="00D37B2F" w:rsidRDefault="00E85EBF" w:rsidP="00D37B2F">
            <w:pPr>
              <w:spacing w:after="0" w:line="240" w:lineRule="auto"/>
              <w:rPr>
                <w:rFonts w:eastAsia="Times New Roman" w:cs="Calibri"/>
                <w:b/>
                <w:bCs/>
              </w:rPr>
            </w:pPr>
            <w:r w:rsidRPr="00D37B2F">
              <w:rPr>
                <w:rFonts w:eastAsia="Times New Roman" w:cs="Calibri"/>
                <w:b/>
                <w:bCs/>
                <w:sz w:val="24"/>
                <w:szCs w:val="24"/>
              </w:rPr>
              <w:t xml:space="preserve">TOTAL B: </w:t>
            </w:r>
            <w:r w:rsidR="0065364F" w:rsidRPr="00D37B2F">
              <w:rPr>
                <w:rFonts w:eastAsia="Times New Roman" w:cs="Calibri"/>
                <w:b/>
                <w:bCs/>
                <w:sz w:val="24"/>
                <w:szCs w:val="24"/>
              </w:rPr>
              <w:t>REDUCTIONS</w:t>
            </w:r>
            <w:r w:rsidR="00693797">
              <w:rPr>
                <w:rFonts w:eastAsia="Times New Roman" w:cs="Calibri"/>
                <w:b/>
                <w:bCs/>
                <w:sz w:val="24"/>
                <w:szCs w:val="24"/>
              </w:rPr>
              <w:t xml:space="preserve"> FROM OPTION 1 PROJECTS FOR 2016</w:t>
            </w:r>
          </w:p>
        </w:tc>
        <w:tc>
          <w:tcPr>
            <w:tcW w:w="1813" w:type="dxa"/>
            <w:shd w:val="clear" w:color="auto" w:fill="FFFFFF"/>
          </w:tcPr>
          <w:p w:rsidR="00E85EBF" w:rsidRPr="00D37B2F" w:rsidRDefault="00E85EBF" w:rsidP="00D37B2F">
            <w:pPr>
              <w:spacing w:after="0" w:line="240" w:lineRule="auto"/>
              <w:rPr>
                <w:b/>
              </w:rPr>
            </w:pPr>
            <w:r w:rsidRPr="00D37B2F">
              <w:rPr>
                <w:b/>
              </w:rPr>
              <w:t xml:space="preserve">               tCO2e</w:t>
            </w:r>
          </w:p>
        </w:tc>
      </w:tr>
    </w:tbl>
    <w:p w:rsidR="00210CC3" w:rsidRDefault="00210CC3" w:rsidP="006E10EA">
      <w:pPr>
        <w:spacing w:after="0"/>
        <w:rPr>
          <w:rFonts w:eastAsia="Times New Roman" w:cs="Calibri"/>
          <w:b/>
          <w:bCs/>
        </w:rPr>
      </w:pPr>
    </w:p>
    <w:p w:rsidR="00210CC3" w:rsidRDefault="00210CC3" w:rsidP="006E10EA">
      <w:pPr>
        <w:spacing w:after="0"/>
        <w:rPr>
          <w:rFonts w:eastAsia="Times New Roman" w:cs="Calibri"/>
          <w:b/>
          <w:bCs/>
        </w:rPr>
      </w:pPr>
    </w:p>
    <w:p w:rsidR="00417F0B" w:rsidRDefault="00417F0B" w:rsidP="006E10EA">
      <w:pPr>
        <w:spacing w:after="0"/>
        <w:rPr>
          <w:rFonts w:eastAsia="Times New Roman" w:cs="Calibri"/>
          <w:b/>
          <w:bCs/>
        </w:rPr>
      </w:pPr>
    </w:p>
    <w:p w:rsidR="00210CC3" w:rsidRPr="00D37B2F" w:rsidRDefault="0065364F" w:rsidP="00417F0B">
      <w:pPr>
        <w:spacing w:after="240"/>
        <w:rPr>
          <w:rFonts w:eastAsia="Times New Roman" w:cs="Calibri"/>
          <w:b/>
          <w:bCs/>
        </w:rPr>
      </w:pPr>
      <w:r w:rsidRPr="00D37B2F">
        <w:rPr>
          <w:rFonts w:eastAsia="Times New Roman" w:cs="Calibri"/>
          <w:b/>
          <w:bCs/>
        </w:rPr>
        <w:t xml:space="preserve">If applicable, </w:t>
      </w:r>
      <w:r w:rsidR="00693797">
        <w:rPr>
          <w:rFonts w:eastAsia="Times New Roman" w:cs="Calibri"/>
          <w:b/>
          <w:bCs/>
        </w:rPr>
        <w:t>please report the names and 2016</w:t>
      </w:r>
      <w:r w:rsidRPr="00D37B2F">
        <w:rPr>
          <w:rFonts w:eastAsia="Times New Roman" w:cs="Calibri"/>
          <w:b/>
          <w:bCs/>
        </w:rPr>
        <w:t xml:space="preserve"> GHG emissions reductions (in tonnes of carbon dioxide equivalent (tCO2e)) being claimed from Option 2 GHG Reduction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13"/>
      </w:tblGrid>
      <w:tr w:rsidR="0065364F" w:rsidRPr="00D37B2F" w:rsidTr="00D37B2F">
        <w:tc>
          <w:tcPr>
            <w:tcW w:w="7763" w:type="dxa"/>
            <w:shd w:val="clear" w:color="auto" w:fill="auto"/>
          </w:tcPr>
          <w:p w:rsidR="0065364F" w:rsidRPr="00D37B2F" w:rsidRDefault="00E87A0E" w:rsidP="00D37B2F">
            <w:pPr>
              <w:spacing w:after="0" w:line="240" w:lineRule="auto"/>
              <w:rPr>
                <w:rFonts w:eastAsia="Times New Roman" w:cs="Calibri"/>
                <w:b/>
                <w:bCs/>
              </w:rPr>
            </w:pPr>
            <w:r w:rsidRPr="00D37B2F">
              <w:rPr>
                <w:rFonts w:eastAsia="Times New Roman" w:cs="Calibri"/>
                <w:b/>
                <w:bCs/>
              </w:rPr>
              <w:t>OPTION 2 PROJECT NAME</w:t>
            </w:r>
          </w:p>
        </w:tc>
        <w:tc>
          <w:tcPr>
            <w:tcW w:w="1813" w:type="dxa"/>
            <w:shd w:val="clear" w:color="auto" w:fill="auto"/>
          </w:tcPr>
          <w:p w:rsidR="0065364F" w:rsidRPr="00D37B2F" w:rsidRDefault="00E87A0E" w:rsidP="00D37B2F">
            <w:pPr>
              <w:spacing w:after="0" w:line="240" w:lineRule="auto"/>
              <w:rPr>
                <w:rFonts w:eastAsia="Times New Roman" w:cs="Calibri"/>
                <w:b/>
                <w:bCs/>
                <w:sz w:val="24"/>
                <w:szCs w:val="24"/>
              </w:rPr>
            </w:pPr>
            <w:r w:rsidRPr="00D37B2F">
              <w:rPr>
                <w:rFonts w:eastAsia="Times New Roman" w:cs="Calibri"/>
                <w:b/>
                <w:bCs/>
                <w:sz w:val="24"/>
                <w:szCs w:val="24"/>
              </w:rPr>
              <w:t>REDUCTIONS</w:t>
            </w:r>
          </w:p>
        </w:tc>
      </w:tr>
      <w:tr w:rsidR="003D6A13" w:rsidRPr="00D37B2F" w:rsidTr="00D37B2F">
        <w:tc>
          <w:tcPr>
            <w:tcW w:w="7763" w:type="dxa"/>
            <w:shd w:val="clear" w:color="auto" w:fill="DBE5F1"/>
          </w:tcPr>
          <w:p w:rsidR="0065364F" w:rsidRPr="00D37B2F" w:rsidRDefault="0065364F" w:rsidP="00D37B2F">
            <w:pPr>
              <w:spacing w:after="0" w:line="240" w:lineRule="auto"/>
              <w:rPr>
                <w:rFonts w:eastAsia="Times New Roman" w:cs="Calibri"/>
                <w:b/>
                <w:bCs/>
                <w:sz w:val="24"/>
                <w:szCs w:val="24"/>
              </w:rPr>
            </w:pPr>
          </w:p>
        </w:tc>
        <w:tc>
          <w:tcPr>
            <w:tcW w:w="1813" w:type="dxa"/>
            <w:shd w:val="clear" w:color="auto" w:fill="DBE5F1"/>
          </w:tcPr>
          <w:p w:rsidR="0065364F" w:rsidRPr="00D37B2F" w:rsidRDefault="0065364F" w:rsidP="00D37B2F">
            <w:pPr>
              <w:spacing w:after="0" w:line="240" w:lineRule="auto"/>
              <w:rPr>
                <w:rFonts w:eastAsia="Times New Roman" w:cs="Calibri"/>
                <w:b/>
                <w:bCs/>
                <w:sz w:val="24"/>
                <w:szCs w:val="24"/>
              </w:rPr>
            </w:pPr>
          </w:p>
        </w:tc>
      </w:tr>
      <w:tr w:rsidR="0065364F" w:rsidRPr="00D37B2F" w:rsidTr="00D37B2F">
        <w:tc>
          <w:tcPr>
            <w:tcW w:w="7763" w:type="dxa"/>
            <w:shd w:val="clear" w:color="auto" w:fill="auto"/>
          </w:tcPr>
          <w:p w:rsidR="0065364F" w:rsidRPr="00D37B2F" w:rsidRDefault="0065364F" w:rsidP="00D37B2F">
            <w:pPr>
              <w:spacing w:after="0" w:line="240" w:lineRule="auto"/>
              <w:rPr>
                <w:rFonts w:eastAsia="Times New Roman" w:cs="Calibri"/>
                <w:b/>
                <w:bCs/>
                <w:sz w:val="24"/>
                <w:szCs w:val="24"/>
              </w:rPr>
            </w:pPr>
          </w:p>
          <w:p w:rsidR="00D253C5" w:rsidRPr="00D37B2F" w:rsidRDefault="00D253C5" w:rsidP="00D37B2F">
            <w:pPr>
              <w:spacing w:after="0" w:line="240" w:lineRule="auto"/>
              <w:rPr>
                <w:rFonts w:eastAsia="Times New Roman" w:cs="Calibri"/>
                <w:b/>
                <w:bCs/>
                <w:sz w:val="24"/>
                <w:szCs w:val="24"/>
              </w:rPr>
            </w:pPr>
          </w:p>
        </w:tc>
        <w:tc>
          <w:tcPr>
            <w:tcW w:w="1813" w:type="dxa"/>
            <w:shd w:val="clear" w:color="auto" w:fill="auto"/>
          </w:tcPr>
          <w:p w:rsidR="0065364F" w:rsidRPr="00D37B2F" w:rsidRDefault="0065364F" w:rsidP="00D37B2F">
            <w:pPr>
              <w:spacing w:after="0" w:line="240" w:lineRule="auto"/>
              <w:rPr>
                <w:rFonts w:eastAsia="Times New Roman" w:cs="Calibri"/>
                <w:b/>
                <w:bCs/>
                <w:sz w:val="24"/>
                <w:szCs w:val="24"/>
              </w:rPr>
            </w:pPr>
          </w:p>
        </w:tc>
      </w:tr>
      <w:tr w:rsidR="003D6A13" w:rsidRPr="00D37B2F" w:rsidTr="00D37B2F">
        <w:tc>
          <w:tcPr>
            <w:tcW w:w="7763" w:type="dxa"/>
            <w:shd w:val="clear" w:color="auto" w:fill="DBE5F1"/>
          </w:tcPr>
          <w:p w:rsidR="0065364F" w:rsidRPr="00D37B2F" w:rsidRDefault="0065364F" w:rsidP="00D37B2F">
            <w:pPr>
              <w:spacing w:after="0" w:line="240" w:lineRule="auto"/>
              <w:rPr>
                <w:rFonts w:eastAsia="Times New Roman" w:cs="Calibri"/>
                <w:b/>
                <w:bCs/>
                <w:sz w:val="24"/>
                <w:szCs w:val="24"/>
              </w:rPr>
            </w:pPr>
          </w:p>
        </w:tc>
        <w:tc>
          <w:tcPr>
            <w:tcW w:w="1813" w:type="dxa"/>
            <w:shd w:val="clear" w:color="auto" w:fill="DBE5F1"/>
          </w:tcPr>
          <w:p w:rsidR="0065364F" w:rsidRPr="00D37B2F" w:rsidRDefault="0065364F" w:rsidP="00D37B2F">
            <w:pPr>
              <w:spacing w:after="0" w:line="240" w:lineRule="auto"/>
              <w:rPr>
                <w:rFonts w:eastAsia="Times New Roman" w:cs="Calibri"/>
                <w:b/>
                <w:bCs/>
                <w:sz w:val="24"/>
                <w:szCs w:val="24"/>
              </w:rPr>
            </w:pPr>
          </w:p>
        </w:tc>
      </w:tr>
      <w:tr w:rsidR="00E87A0E" w:rsidRPr="00D37B2F" w:rsidTr="00D37B2F">
        <w:tc>
          <w:tcPr>
            <w:tcW w:w="7763" w:type="dxa"/>
            <w:shd w:val="clear" w:color="auto" w:fill="auto"/>
          </w:tcPr>
          <w:p w:rsidR="00E87A0E" w:rsidRPr="00D37B2F" w:rsidRDefault="00E87A0E" w:rsidP="00D37B2F">
            <w:pPr>
              <w:spacing w:after="0" w:line="240" w:lineRule="auto"/>
              <w:rPr>
                <w:rFonts w:eastAsia="Times New Roman" w:cs="Calibri"/>
                <w:b/>
                <w:bCs/>
                <w:sz w:val="24"/>
                <w:szCs w:val="24"/>
              </w:rPr>
            </w:pPr>
          </w:p>
          <w:p w:rsidR="00D253C5" w:rsidRPr="00D37B2F" w:rsidRDefault="00D253C5" w:rsidP="00D37B2F">
            <w:pPr>
              <w:spacing w:after="0" w:line="240" w:lineRule="auto"/>
              <w:rPr>
                <w:rFonts w:eastAsia="Times New Roman" w:cs="Calibri"/>
                <w:b/>
                <w:bCs/>
                <w:sz w:val="24"/>
                <w:szCs w:val="24"/>
              </w:rPr>
            </w:pPr>
          </w:p>
        </w:tc>
        <w:tc>
          <w:tcPr>
            <w:tcW w:w="1813" w:type="dxa"/>
            <w:shd w:val="clear" w:color="auto" w:fill="auto"/>
          </w:tcPr>
          <w:p w:rsidR="00E87A0E" w:rsidRPr="00D37B2F" w:rsidRDefault="00E87A0E" w:rsidP="00D37B2F">
            <w:pPr>
              <w:spacing w:after="0" w:line="240" w:lineRule="auto"/>
              <w:rPr>
                <w:rFonts w:eastAsia="Times New Roman" w:cs="Calibri"/>
                <w:b/>
                <w:bCs/>
                <w:sz w:val="24"/>
                <w:szCs w:val="24"/>
              </w:rPr>
            </w:pPr>
          </w:p>
        </w:tc>
      </w:tr>
      <w:tr w:rsidR="003D6A13" w:rsidRPr="00D37B2F" w:rsidTr="00D37B2F">
        <w:tc>
          <w:tcPr>
            <w:tcW w:w="7763" w:type="dxa"/>
            <w:shd w:val="clear" w:color="auto" w:fill="DBE5F1"/>
          </w:tcPr>
          <w:p w:rsidR="00E87A0E" w:rsidRPr="00D37B2F" w:rsidRDefault="00E87A0E" w:rsidP="00D37B2F">
            <w:pPr>
              <w:spacing w:after="0" w:line="240" w:lineRule="auto"/>
              <w:rPr>
                <w:rFonts w:eastAsia="Times New Roman" w:cs="Calibri"/>
                <w:b/>
                <w:bCs/>
                <w:sz w:val="24"/>
                <w:szCs w:val="24"/>
              </w:rPr>
            </w:pPr>
          </w:p>
        </w:tc>
        <w:tc>
          <w:tcPr>
            <w:tcW w:w="1813" w:type="dxa"/>
            <w:shd w:val="clear" w:color="auto" w:fill="DBE5F1"/>
          </w:tcPr>
          <w:p w:rsidR="00E87A0E" w:rsidRPr="00D37B2F" w:rsidRDefault="00E87A0E" w:rsidP="00D37B2F">
            <w:pPr>
              <w:spacing w:after="0" w:line="240" w:lineRule="auto"/>
              <w:rPr>
                <w:rFonts w:eastAsia="Times New Roman" w:cs="Calibri"/>
                <w:b/>
                <w:bCs/>
                <w:sz w:val="24"/>
                <w:szCs w:val="24"/>
              </w:rPr>
            </w:pPr>
          </w:p>
        </w:tc>
      </w:tr>
      <w:tr w:rsidR="00E87A0E" w:rsidRPr="00D37B2F" w:rsidTr="00D37B2F">
        <w:tc>
          <w:tcPr>
            <w:tcW w:w="7763" w:type="dxa"/>
            <w:shd w:val="clear" w:color="auto" w:fill="auto"/>
          </w:tcPr>
          <w:p w:rsidR="00E87A0E" w:rsidRPr="00D37B2F" w:rsidRDefault="00E87A0E" w:rsidP="00D37B2F">
            <w:pPr>
              <w:spacing w:after="0" w:line="240" w:lineRule="auto"/>
              <w:rPr>
                <w:rFonts w:eastAsia="Times New Roman" w:cs="Calibri"/>
                <w:b/>
                <w:bCs/>
                <w:sz w:val="24"/>
                <w:szCs w:val="24"/>
              </w:rPr>
            </w:pPr>
            <w:r w:rsidRPr="00D37B2F">
              <w:rPr>
                <w:rFonts w:eastAsia="Times New Roman" w:cs="Calibri"/>
                <w:b/>
                <w:bCs/>
                <w:sz w:val="24"/>
                <w:szCs w:val="24"/>
              </w:rPr>
              <w:t>TOTAL C: REDUCTIONS</w:t>
            </w:r>
            <w:r w:rsidR="00DE1D07">
              <w:rPr>
                <w:rFonts w:eastAsia="Times New Roman" w:cs="Calibri"/>
                <w:b/>
                <w:bCs/>
                <w:sz w:val="24"/>
                <w:szCs w:val="24"/>
              </w:rPr>
              <w:t xml:space="preserve"> FROM OPTION 2 PROJECTS FOR 2016</w:t>
            </w:r>
          </w:p>
        </w:tc>
        <w:tc>
          <w:tcPr>
            <w:tcW w:w="1813" w:type="dxa"/>
            <w:shd w:val="clear" w:color="auto" w:fill="auto"/>
          </w:tcPr>
          <w:p w:rsidR="00E87A0E" w:rsidRPr="00D37B2F" w:rsidRDefault="00E87A0E" w:rsidP="00D37B2F">
            <w:pPr>
              <w:spacing w:after="0" w:line="240" w:lineRule="auto"/>
              <w:rPr>
                <w:rFonts w:eastAsia="Times New Roman" w:cs="Calibri"/>
                <w:b/>
                <w:bCs/>
                <w:sz w:val="24"/>
                <w:szCs w:val="24"/>
              </w:rPr>
            </w:pPr>
            <w:r w:rsidRPr="00D37B2F">
              <w:rPr>
                <w:rFonts w:eastAsia="Times New Roman" w:cs="Calibri"/>
                <w:b/>
                <w:bCs/>
                <w:sz w:val="24"/>
                <w:szCs w:val="24"/>
              </w:rPr>
              <w:t>tCO2e</w:t>
            </w:r>
          </w:p>
        </w:tc>
      </w:tr>
    </w:tbl>
    <w:p w:rsidR="0065364F" w:rsidRDefault="0065364F" w:rsidP="006E10EA">
      <w:pPr>
        <w:spacing w:after="0"/>
        <w:rPr>
          <w:rFonts w:eastAsia="Times New Roman" w:cs="Calibri"/>
          <w:b/>
          <w:bCs/>
          <w:sz w:val="24"/>
          <w:szCs w:val="24"/>
        </w:rPr>
      </w:pPr>
    </w:p>
    <w:p w:rsidR="00417F0B" w:rsidRPr="00D37B2F" w:rsidRDefault="00417F0B" w:rsidP="006E10EA">
      <w:pPr>
        <w:spacing w:after="0"/>
        <w:rPr>
          <w:rFonts w:eastAsia="Times New Roman" w:cs="Calibri"/>
          <w:b/>
          <w:bCs/>
          <w:sz w:val="24"/>
          <w:szCs w:val="24"/>
        </w:rPr>
      </w:pPr>
    </w:p>
    <w:p w:rsidR="00D253C5" w:rsidRPr="00D37B2F" w:rsidRDefault="00F13522" w:rsidP="00417F0B">
      <w:pPr>
        <w:spacing w:after="240"/>
        <w:rPr>
          <w:rFonts w:eastAsia="Times New Roman" w:cs="Calibri"/>
          <w:b/>
          <w:bCs/>
        </w:rPr>
      </w:pPr>
      <w:r w:rsidRPr="00D37B2F">
        <w:rPr>
          <w:rFonts w:eastAsia="Times New Roman" w:cs="Calibri"/>
          <w:b/>
          <w:bCs/>
        </w:rPr>
        <w:lastRenderedPageBreak/>
        <w:t>If applicable, please report the number of offsets purchased (in tonnes of carbon dioxide equivalent (tCO2e)) from</w:t>
      </w:r>
      <w:r w:rsidR="00693797">
        <w:rPr>
          <w:rFonts w:eastAsia="Times New Roman" w:cs="Calibri"/>
          <w:b/>
          <w:bCs/>
        </w:rPr>
        <w:t xml:space="preserve"> an offset provider for the 2016</w:t>
      </w:r>
      <w:r w:rsidRPr="00D37B2F">
        <w:rPr>
          <w:rFonts w:eastAsia="Times New Roman" w:cs="Calibri"/>
          <w:b/>
          <w:bCs/>
        </w:rPr>
        <w:t xml:space="preserve"> reporting year</w:t>
      </w:r>
      <w:r w:rsidR="00D253C5" w:rsidRPr="00D37B2F">
        <w:rPr>
          <w:rFonts w:eastAsia="Times New Roman" w:cs="Calibri"/>
          <w:b/>
          <w:bCs/>
        </w:rPr>
        <w:t>:</w:t>
      </w:r>
    </w:p>
    <w:p w:rsidR="005232C1" w:rsidRPr="00417F0B" w:rsidRDefault="00D253C5" w:rsidP="00417F0B">
      <w:pPr>
        <w:spacing w:after="240"/>
        <w:rPr>
          <w:rFonts w:eastAsia="Times New Roman" w:cs="Calibri"/>
          <w:b/>
          <w:bCs/>
        </w:rPr>
      </w:pPr>
      <w:r w:rsidRPr="00D37B2F">
        <w:rPr>
          <w:rFonts w:eastAsia="Times New Roman" w:cs="Calibri"/>
          <w:b/>
          <w:bCs/>
        </w:rPr>
        <w:t>(NOTE: DO NOT INCLUDE ANY FUNDS THAT MAY BE SET ASIDE IN A CLIMATE ACTION RESERVE FUND)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3"/>
        <w:gridCol w:w="1813"/>
      </w:tblGrid>
      <w:tr w:rsidR="00F13522" w:rsidRPr="00D37B2F" w:rsidTr="0031058D">
        <w:tc>
          <w:tcPr>
            <w:tcW w:w="7763" w:type="dxa"/>
            <w:shd w:val="clear" w:color="auto" w:fill="auto"/>
          </w:tcPr>
          <w:p w:rsidR="00F13522" w:rsidRPr="00D37B2F" w:rsidRDefault="00F13522" w:rsidP="00D37B2F">
            <w:pPr>
              <w:spacing w:after="0" w:line="240" w:lineRule="auto"/>
              <w:rPr>
                <w:rFonts w:eastAsia="Times New Roman" w:cs="Calibri"/>
                <w:b/>
                <w:bCs/>
              </w:rPr>
            </w:pPr>
            <w:r w:rsidRPr="00D37B2F">
              <w:rPr>
                <w:rFonts w:eastAsia="Times New Roman" w:cs="Calibri"/>
                <w:b/>
                <w:bCs/>
              </w:rPr>
              <w:t>OFFSET PROVIDER</w:t>
            </w:r>
            <w:r w:rsidR="0085794E">
              <w:rPr>
                <w:rFonts w:eastAsia="Times New Roman" w:cs="Calibri"/>
                <w:b/>
                <w:bCs/>
              </w:rPr>
              <w:t xml:space="preserve"> NAME</w:t>
            </w:r>
          </w:p>
        </w:tc>
        <w:tc>
          <w:tcPr>
            <w:tcW w:w="1813" w:type="dxa"/>
            <w:shd w:val="clear" w:color="auto" w:fill="auto"/>
          </w:tcPr>
          <w:p w:rsidR="00F13522" w:rsidRPr="00D37B2F" w:rsidRDefault="0085794E" w:rsidP="00D37B2F">
            <w:pPr>
              <w:spacing w:after="0" w:line="240" w:lineRule="auto"/>
              <w:rPr>
                <w:rFonts w:eastAsia="Times New Roman" w:cs="Calibri"/>
                <w:b/>
                <w:bCs/>
                <w:sz w:val="24"/>
                <w:szCs w:val="24"/>
              </w:rPr>
            </w:pPr>
            <w:r>
              <w:rPr>
                <w:rFonts w:eastAsia="Times New Roman" w:cs="Calibri"/>
                <w:b/>
                <w:bCs/>
                <w:sz w:val="24"/>
                <w:szCs w:val="24"/>
              </w:rPr>
              <w:t>OFFSETS</w:t>
            </w:r>
          </w:p>
        </w:tc>
      </w:tr>
      <w:tr w:rsidR="003D6A13" w:rsidRPr="00D37B2F" w:rsidTr="0031058D">
        <w:tc>
          <w:tcPr>
            <w:tcW w:w="7763" w:type="dxa"/>
            <w:shd w:val="clear" w:color="auto" w:fill="DBE5F1"/>
          </w:tcPr>
          <w:p w:rsidR="00F13522" w:rsidRPr="00D37B2F" w:rsidRDefault="00A16BCC" w:rsidP="00D37B2F">
            <w:pPr>
              <w:spacing w:after="0" w:line="240" w:lineRule="auto"/>
              <w:rPr>
                <w:rFonts w:eastAsia="Times New Roman" w:cs="Calibri"/>
                <w:b/>
                <w:bCs/>
                <w:sz w:val="24"/>
                <w:szCs w:val="24"/>
              </w:rPr>
            </w:pPr>
            <w:r>
              <w:rPr>
                <w:rFonts w:eastAsia="Times New Roman" w:cs="Calibri"/>
                <w:b/>
                <w:bCs/>
                <w:sz w:val="24"/>
                <w:szCs w:val="24"/>
              </w:rPr>
              <w:t>The Nature Conservancy of Canada</w:t>
            </w:r>
          </w:p>
        </w:tc>
        <w:tc>
          <w:tcPr>
            <w:tcW w:w="1813" w:type="dxa"/>
            <w:shd w:val="clear" w:color="auto" w:fill="DBE5F1"/>
          </w:tcPr>
          <w:p w:rsidR="00F13522" w:rsidRPr="00D37B2F" w:rsidRDefault="00A16BCC" w:rsidP="00D37B2F">
            <w:pPr>
              <w:spacing w:after="0" w:line="240" w:lineRule="auto"/>
              <w:rPr>
                <w:rFonts w:eastAsia="Times New Roman" w:cs="Calibri"/>
                <w:b/>
                <w:bCs/>
                <w:sz w:val="24"/>
                <w:szCs w:val="24"/>
              </w:rPr>
            </w:pPr>
            <w:r>
              <w:rPr>
                <w:rFonts w:eastAsia="Times New Roman" w:cs="Calibri"/>
                <w:b/>
                <w:bCs/>
                <w:sz w:val="24"/>
                <w:szCs w:val="24"/>
              </w:rPr>
              <w:t>30</w:t>
            </w:r>
          </w:p>
        </w:tc>
      </w:tr>
      <w:tr w:rsidR="00F13522" w:rsidRPr="00D37B2F" w:rsidTr="0031058D">
        <w:tc>
          <w:tcPr>
            <w:tcW w:w="7763" w:type="dxa"/>
            <w:shd w:val="clear" w:color="auto" w:fill="auto"/>
          </w:tcPr>
          <w:p w:rsidR="00F13522" w:rsidRPr="00D37B2F" w:rsidRDefault="00A16BCC" w:rsidP="00D37B2F">
            <w:pPr>
              <w:spacing w:after="0" w:line="240" w:lineRule="auto"/>
              <w:rPr>
                <w:rFonts w:eastAsia="Times New Roman" w:cs="Calibri"/>
                <w:b/>
                <w:bCs/>
                <w:sz w:val="24"/>
                <w:szCs w:val="24"/>
              </w:rPr>
            </w:pPr>
            <w:r>
              <w:rPr>
                <w:rFonts w:eastAsia="Times New Roman" w:cs="Calibri"/>
                <w:b/>
                <w:bCs/>
                <w:sz w:val="24"/>
                <w:szCs w:val="24"/>
              </w:rPr>
              <w:t>To be purchased by June 2017</w:t>
            </w:r>
          </w:p>
          <w:p w:rsidR="00D253C5" w:rsidRPr="00D37B2F" w:rsidRDefault="00D253C5" w:rsidP="00D37B2F">
            <w:pPr>
              <w:spacing w:after="0" w:line="240" w:lineRule="auto"/>
              <w:rPr>
                <w:rFonts w:eastAsia="Times New Roman" w:cs="Calibri"/>
                <w:b/>
                <w:bCs/>
                <w:sz w:val="24"/>
                <w:szCs w:val="24"/>
              </w:rPr>
            </w:pPr>
          </w:p>
        </w:tc>
        <w:tc>
          <w:tcPr>
            <w:tcW w:w="1813" w:type="dxa"/>
            <w:shd w:val="clear" w:color="auto" w:fill="auto"/>
          </w:tcPr>
          <w:p w:rsidR="00F13522" w:rsidRPr="00D37B2F" w:rsidRDefault="00F13522" w:rsidP="00D37B2F">
            <w:pPr>
              <w:spacing w:after="0" w:line="240" w:lineRule="auto"/>
              <w:rPr>
                <w:rFonts w:eastAsia="Times New Roman" w:cs="Calibri"/>
                <w:b/>
                <w:bCs/>
                <w:sz w:val="24"/>
                <w:szCs w:val="24"/>
              </w:rPr>
            </w:pPr>
          </w:p>
        </w:tc>
      </w:tr>
      <w:tr w:rsidR="003D6A13" w:rsidRPr="00D37B2F" w:rsidTr="0031058D">
        <w:tc>
          <w:tcPr>
            <w:tcW w:w="7763" w:type="dxa"/>
            <w:shd w:val="clear" w:color="auto" w:fill="DBE5F1"/>
          </w:tcPr>
          <w:p w:rsidR="00F13522" w:rsidRPr="00D37B2F" w:rsidRDefault="00F13522" w:rsidP="00D37B2F">
            <w:pPr>
              <w:spacing w:after="0" w:line="240" w:lineRule="auto"/>
              <w:rPr>
                <w:rFonts w:eastAsia="Times New Roman" w:cs="Calibri"/>
                <w:b/>
                <w:bCs/>
                <w:sz w:val="24"/>
                <w:szCs w:val="24"/>
              </w:rPr>
            </w:pPr>
          </w:p>
        </w:tc>
        <w:tc>
          <w:tcPr>
            <w:tcW w:w="1813" w:type="dxa"/>
            <w:shd w:val="clear" w:color="auto" w:fill="DBE5F1"/>
          </w:tcPr>
          <w:p w:rsidR="00F13522" w:rsidRPr="00D37B2F" w:rsidRDefault="00F13522" w:rsidP="00D37B2F">
            <w:pPr>
              <w:spacing w:after="0" w:line="240" w:lineRule="auto"/>
              <w:rPr>
                <w:rFonts w:eastAsia="Times New Roman" w:cs="Calibri"/>
                <w:b/>
                <w:bCs/>
                <w:sz w:val="24"/>
                <w:szCs w:val="24"/>
              </w:rPr>
            </w:pPr>
          </w:p>
        </w:tc>
      </w:tr>
      <w:tr w:rsidR="00F13522" w:rsidRPr="00D37B2F" w:rsidTr="0031058D">
        <w:tc>
          <w:tcPr>
            <w:tcW w:w="7763" w:type="dxa"/>
            <w:shd w:val="clear" w:color="auto" w:fill="auto"/>
          </w:tcPr>
          <w:p w:rsidR="00F13522" w:rsidRPr="00D37B2F" w:rsidRDefault="00F13522" w:rsidP="00D37B2F">
            <w:pPr>
              <w:spacing w:after="0" w:line="240" w:lineRule="auto"/>
              <w:rPr>
                <w:rFonts w:eastAsia="Times New Roman" w:cs="Calibri"/>
                <w:b/>
                <w:bCs/>
                <w:sz w:val="24"/>
                <w:szCs w:val="24"/>
              </w:rPr>
            </w:pPr>
          </w:p>
          <w:p w:rsidR="00D253C5" w:rsidRPr="00D37B2F" w:rsidRDefault="00D253C5" w:rsidP="00D37B2F">
            <w:pPr>
              <w:spacing w:after="0" w:line="240" w:lineRule="auto"/>
              <w:rPr>
                <w:rFonts w:eastAsia="Times New Roman" w:cs="Calibri"/>
                <w:b/>
                <w:bCs/>
                <w:sz w:val="24"/>
                <w:szCs w:val="24"/>
              </w:rPr>
            </w:pPr>
          </w:p>
        </w:tc>
        <w:tc>
          <w:tcPr>
            <w:tcW w:w="1813" w:type="dxa"/>
            <w:shd w:val="clear" w:color="auto" w:fill="auto"/>
          </w:tcPr>
          <w:p w:rsidR="00F13522" w:rsidRPr="00D37B2F" w:rsidRDefault="00F13522" w:rsidP="00D37B2F">
            <w:pPr>
              <w:spacing w:after="0" w:line="240" w:lineRule="auto"/>
              <w:rPr>
                <w:rFonts w:eastAsia="Times New Roman" w:cs="Calibri"/>
                <w:b/>
                <w:bCs/>
                <w:sz w:val="24"/>
                <w:szCs w:val="24"/>
              </w:rPr>
            </w:pPr>
          </w:p>
        </w:tc>
      </w:tr>
      <w:tr w:rsidR="003D6A13" w:rsidRPr="00D37B2F" w:rsidTr="0031058D">
        <w:tc>
          <w:tcPr>
            <w:tcW w:w="7763" w:type="dxa"/>
            <w:shd w:val="clear" w:color="auto" w:fill="DBE5F1"/>
          </w:tcPr>
          <w:p w:rsidR="00F13522" w:rsidRPr="00D37B2F" w:rsidRDefault="00F13522" w:rsidP="00D37B2F">
            <w:pPr>
              <w:spacing w:after="0" w:line="240" w:lineRule="auto"/>
              <w:rPr>
                <w:rFonts w:eastAsia="Times New Roman" w:cs="Calibri"/>
                <w:b/>
                <w:bCs/>
                <w:sz w:val="24"/>
                <w:szCs w:val="24"/>
              </w:rPr>
            </w:pPr>
          </w:p>
        </w:tc>
        <w:tc>
          <w:tcPr>
            <w:tcW w:w="1813" w:type="dxa"/>
            <w:shd w:val="clear" w:color="auto" w:fill="DBE5F1"/>
          </w:tcPr>
          <w:p w:rsidR="00F13522" w:rsidRPr="00D37B2F" w:rsidRDefault="00F13522" w:rsidP="00D37B2F">
            <w:pPr>
              <w:spacing w:after="0" w:line="240" w:lineRule="auto"/>
              <w:rPr>
                <w:rFonts w:eastAsia="Times New Roman" w:cs="Calibri"/>
                <w:b/>
                <w:bCs/>
                <w:sz w:val="24"/>
                <w:szCs w:val="24"/>
              </w:rPr>
            </w:pPr>
          </w:p>
        </w:tc>
      </w:tr>
      <w:tr w:rsidR="00F13522" w:rsidRPr="00D37B2F" w:rsidTr="0031058D">
        <w:tc>
          <w:tcPr>
            <w:tcW w:w="7763" w:type="dxa"/>
            <w:shd w:val="clear" w:color="auto" w:fill="auto"/>
          </w:tcPr>
          <w:p w:rsidR="00F13522" w:rsidRPr="00D37B2F" w:rsidRDefault="00F13522" w:rsidP="00D37B2F">
            <w:pPr>
              <w:spacing w:after="0" w:line="240" w:lineRule="auto"/>
              <w:rPr>
                <w:rFonts w:eastAsia="Times New Roman" w:cs="Calibri"/>
                <w:b/>
                <w:bCs/>
                <w:sz w:val="24"/>
                <w:szCs w:val="24"/>
              </w:rPr>
            </w:pPr>
            <w:r w:rsidRPr="00D37B2F">
              <w:rPr>
                <w:rFonts w:eastAsia="Times New Roman" w:cs="Calibri"/>
                <w:b/>
                <w:bCs/>
                <w:sz w:val="24"/>
                <w:szCs w:val="24"/>
              </w:rPr>
              <w:t xml:space="preserve">TOTAL D: </w:t>
            </w:r>
            <w:r w:rsidR="00D253C5" w:rsidRPr="00D37B2F">
              <w:rPr>
                <w:rFonts w:eastAsia="Times New Roman" w:cs="Calibri"/>
                <w:b/>
                <w:bCs/>
                <w:sz w:val="24"/>
                <w:szCs w:val="24"/>
              </w:rPr>
              <w:t>OFFSETS PURCHASED</w:t>
            </w:r>
            <w:r w:rsidR="00693797">
              <w:rPr>
                <w:rFonts w:eastAsia="Times New Roman" w:cs="Calibri"/>
                <w:b/>
                <w:bCs/>
                <w:sz w:val="24"/>
                <w:szCs w:val="24"/>
              </w:rPr>
              <w:t xml:space="preserve"> FOR 2016</w:t>
            </w:r>
          </w:p>
        </w:tc>
        <w:tc>
          <w:tcPr>
            <w:tcW w:w="1813" w:type="dxa"/>
            <w:shd w:val="clear" w:color="auto" w:fill="auto"/>
          </w:tcPr>
          <w:p w:rsidR="00F13522" w:rsidRPr="00D37B2F" w:rsidRDefault="00D25F74" w:rsidP="00D37B2F">
            <w:pPr>
              <w:spacing w:after="0" w:line="240" w:lineRule="auto"/>
              <w:rPr>
                <w:rFonts w:eastAsia="Times New Roman" w:cs="Calibri"/>
                <w:b/>
                <w:bCs/>
                <w:sz w:val="24"/>
                <w:szCs w:val="24"/>
              </w:rPr>
            </w:pPr>
            <w:r>
              <w:rPr>
                <w:rFonts w:eastAsia="Times New Roman" w:cs="Calibri"/>
                <w:b/>
                <w:bCs/>
                <w:sz w:val="24"/>
                <w:szCs w:val="24"/>
              </w:rPr>
              <w:t>30</w:t>
            </w:r>
            <w:r w:rsidR="00A16BCC">
              <w:rPr>
                <w:rFonts w:eastAsia="Times New Roman" w:cs="Calibri"/>
                <w:b/>
                <w:bCs/>
                <w:sz w:val="24"/>
                <w:szCs w:val="24"/>
              </w:rPr>
              <w:t xml:space="preserve"> </w:t>
            </w:r>
            <w:r w:rsidR="00F13522" w:rsidRPr="00D37B2F">
              <w:rPr>
                <w:rFonts w:eastAsia="Times New Roman" w:cs="Calibri"/>
                <w:b/>
                <w:bCs/>
                <w:sz w:val="24"/>
                <w:szCs w:val="24"/>
              </w:rPr>
              <w:t>tCO2e</w:t>
            </w:r>
          </w:p>
        </w:tc>
      </w:tr>
      <w:tr w:rsidR="00C957A8" w:rsidRPr="00D37B2F" w:rsidTr="0031058D">
        <w:tc>
          <w:tcPr>
            <w:tcW w:w="9576" w:type="dxa"/>
            <w:gridSpan w:val="2"/>
            <w:tcBorders>
              <w:top w:val="nil"/>
              <w:left w:val="nil"/>
              <w:bottom w:val="nil"/>
              <w:right w:val="nil"/>
            </w:tcBorders>
            <w:shd w:val="clear" w:color="auto" w:fill="auto"/>
          </w:tcPr>
          <w:p w:rsidR="00C957A8" w:rsidRPr="00D37B2F" w:rsidRDefault="00C957A8" w:rsidP="00D37B2F">
            <w:pPr>
              <w:spacing w:after="120"/>
              <w:rPr>
                <w:b/>
              </w:rPr>
            </w:pPr>
          </w:p>
        </w:tc>
      </w:tr>
    </w:tbl>
    <w:p w:rsidR="00417F0B" w:rsidRDefault="00417F0B" w:rsidP="00D443B3">
      <w:pPr>
        <w:spacing w:before="120"/>
        <w:rPr>
          <w:rFonts w:eastAsia="Times New Roman" w:cs="Calibri"/>
          <w:b/>
          <w:bCs/>
          <w:sz w:val="24"/>
          <w:szCs w:val="24"/>
        </w:rPr>
      </w:pPr>
    </w:p>
    <w:p w:rsidR="0012218B" w:rsidRPr="00D37B2F" w:rsidRDefault="00A02F70" w:rsidP="00D443B3">
      <w:pPr>
        <w:spacing w:before="120"/>
        <w:rPr>
          <w:rFonts w:eastAsia="Times New Roman" w:cs="Calibri"/>
          <w:b/>
          <w:bCs/>
          <w:sz w:val="24"/>
          <w:szCs w:val="24"/>
        </w:rPr>
      </w:pPr>
      <w:r w:rsidRPr="00D37B2F">
        <w:rPr>
          <w:rFonts w:eastAsia="Times New Roman" w:cs="Calibri"/>
          <w:b/>
          <w:bCs/>
          <w:sz w:val="24"/>
          <w:szCs w:val="24"/>
        </w:rPr>
        <w:t>TOTAL REDUCT</w:t>
      </w:r>
      <w:r w:rsidR="00693797">
        <w:rPr>
          <w:rFonts w:eastAsia="Times New Roman" w:cs="Calibri"/>
          <w:b/>
          <w:bCs/>
          <w:sz w:val="24"/>
          <w:szCs w:val="24"/>
        </w:rPr>
        <w:t>ION</w:t>
      </w:r>
      <w:r w:rsidR="00D864A1">
        <w:rPr>
          <w:rFonts w:eastAsia="Times New Roman" w:cs="Calibri"/>
          <w:b/>
          <w:bCs/>
          <w:sz w:val="24"/>
          <w:szCs w:val="24"/>
        </w:rPr>
        <w:t>S</w:t>
      </w:r>
      <w:r w:rsidR="00693797">
        <w:rPr>
          <w:rFonts w:eastAsia="Times New Roman" w:cs="Calibri"/>
          <w:b/>
          <w:bCs/>
          <w:sz w:val="24"/>
          <w:szCs w:val="24"/>
        </w:rPr>
        <w:t xml:space="preserve"> AND OFFSETS FOR 2016</w:t>
      </w:r>
      <w:r w:rsidR="004F2036" w:rsidRPr="00D37B2F">
        <w:rPr>
          <w:rFonts w:eastAsia="Times New Roman" w:cs="Calibri"/>
          <w:b/>
          <w:bCs/>
          <w:sz w:val="24"/>
          <w:szCs w:val="24"/>
        </w:rPr>
        <w:t xml:space="preserve"> (Total B+</w:t>
      </w:r>
      <w:r w:rsidR="00D253C5" w:rsidRPr="00D37B2F">
        <w:rPr>
          <w:rFonts w:eastAsia="Times New Roman" w:cs="Calibri"/>
          <w:b/>
          <w:bCs/>
          <w:sz w:val="24"/>
          <w:szCs w:val="24"/>
        </w:rPr>
        <w:t>C+</w:t>
      </w:r>
      <w:r w:rsidR="004F2036" w:rsidRPr="00D37B2F">
        <w:rPr>
          <w:rFonts w:eastAsia="Times New Roman" w:cs="Calibri"/>
          <w:b/>
          <w:bCs/>
          <w:sz w:val="24"/>
          <w:szCs w:val="24"/>
        </w:rPr>
        <w:t>D)</w:t>
      </w:r>
      <w:r w:rsidRPr="00D37B2F">
        <w:rPr>
          <w:rFonts w:eastAsia="Times New Roman" w:cs="Calibri"/>
          <w:b/>
          <w:bCs/>
          <w:sz w:val="24"/>
          <w:szCs w:val="24"/>
        </w:rPr>
        <w:t xml:space="preserve"> =                 </w:t>
      </w:r>
      <w:r w:rsidR="00D25F74">
        <w:rPr>
          <w:rFonts w:eastAsia="Times New Roman" w:cs="Calibri"/>
          <w:b/>
          <w:bCs/>
          <w:sz w:val="24"/>
          <w:szCs w:val="24"/>
        </w:rPr>
        <w:t>0</w:t>
      </w:r>
      <w:r w:rsidR="004F2036" w:rsidRPr="00D37B2F">
        <w:rPr>
          <w:rFonts w:eastAsia="Times New Roman" w:cs="Calibri"/>
          <w:b/>
          <w:bCs/>
          <w:sz w:val="24"/>
          <w:szCs w:val="24"/>
        </w:rPr>
        <w:tab/>
      </w:r>
      <w:r w:rsidRPr="00D37B2F">
        <w:rPr>
          <w:rFonts w:eastAsia="Times New Roman" w:cs="Calibri"/>
          <w:b/>
          <w:bCs/>
          <w:sz w:val="24"/>
          <w:szCs w:val="24"/>
        </w:rPr>
        <w:t>tCO2e</w:t>
      </w:r>
    </w:p>
    <w:p w:rsidR="005A085D" w:rsidRPr="00D37B2F" w:rsidRDefault="005A085D" w:rsidP="00D443B3">
      <w:pPr>
        <w:spacing w:before="360"/>
        <w:rPr>
          <w:rFonts w:cs="Calibri"/>
          <w:b/>
          <w:color w:val="244061"/>
          <w:sz w:val="28"/>
        </w:rPr>
      </w:pPr>
      <w:r w:rsidRPr="00D37B2F">
        <w:rPr>
          <w:rFonts w:cs="Calibri"/>
          <w:b/>
          <w:color w:val="244061"/>
          <w:sz w:val="28"/>
        </w:rPr>
        <w:t>Corporat</w:t>
      </w:r>
      <w:r w:rsidR="00693797">
        <w:rPr>
          <w:rFonts w:cs="Calibri"/>
          <w:b/>
          <w:color w:val="244061"/>
          <w:sz w:val="28"/>
        </w:rPr>
        <w:t>e GHG Emissions Balance for 2016</w:t>
      </w:r>
    </w:p>
    <w:p w:rsidR="005A085D" w:rsidRDefault="00A74F12" w:rsidP="00A74F12">
      <w:pPr>
        <w:tabs>
          <w:tab w:val="left" w:pos="2224"/>
        </w:tabs>
        <w:spacing w:after="0"/>
      </w:pPr>
      <w:r w:rsidRPr="00A74F12">
        <w:t>Your local government's Corporate GHG Emissions Balance is the difference between total corporate GHG emissions (direct + contracted emissions) and the GHG emissions reduced through GCC Option 1 and Option 2 projects and/or the purchase of offsets</w:t>
      </w:r>
      <w:r>
        <w:t>.</w:t>
      </w:r>
    </w:p>
    <w:p w:rsidR="00A74F12" w:rsidRDefault="00A74F12" w:rsidP="00A74F12">
      <w:pPr>
        <w:tabs>
          <w:tab w:val="left" w:pos="2224"/>
        </w:tabs>
        <w:spacing w:after="0"/>
      </w:pPr>
    </w:p>
    <w:p w:rsidR="00282B4C" w:rsidRPr="00D37B2F" w:rsidRDefault="00282B4C" w:rsidP="00282B4C">
      <w:pPr>
        <w:rPr>
          <w:rFonts w:eastAsia="Times New Roman" w:cs="Calibri"/>
          <w:b/>
          <w:bCs/>
          <w:sz w:val="24"/>
          <w:szCs w:val="24"/>
        </w:rPr>
      </w:pPr>
      <w:r w:rsidRPr="00D37B2F">
        <w:rPr>
          <w:rFonts w:eastAsia="Times New Roman" w:cs="Calibri"/>
          <w:b/>
          <w:bCs/>
          <w:sz w:val="24"/>
          <w:szCs w:val="24"/>
        </w:rPr>
        <w:t>CORPORAT</w:t>
      </w:r>
      <w:r w:rsidR="00693797">
        <w:rPr>
          <w:rFonts w:eastAsia="Times New Roman" w:cs="Calibri"/>
          <w:b/>
          <w:bCs/>
          <w:sz w:val="24"/>
          <w:szCs w:val="24"/>
        </w:rPr>
        <w:t>E GHG EMISSIONS BALANCE FOR 2016</w:t>
      </w:r>
      <w:r w:rsidR="00210CC3">
        <w:rPr>
          <w:rFonts w:eastAsia="Times New Roman" w:cs="Calibri"/>
          <w:b/>
          <w:bCs/>
          <w:sz w:val="24"/>
          <w:szCs w:val="24"/>
        </w:rPr>
        <w:t xml:space="preserve"> = </w:t>
      </w:r>
      <w:r w:rsidR="00D253C5" w:rsidRPr="00D37B2F">
        <w:rPr>
          <w:rFonts w:eastAsia="Times New Roman" w:cs="Calibri"/>
          <w:b/>
          <w:bCs/>
          <w:sz w:val="24"/>
          <w:szCs w:val="24"/>
        </w:rPr>
        <w:t xml:space="preserve">(A – (B+C+D))  =     </w:t>
      </w:r>
      <w:r w:rsidRPr="00D37B2F">
        <w:rPr>
          <w:rFonts w:eastAsia="Times New Roman" w:cs="Calibri"/>
          <w:b/>
          <w:bCs/>
          <w:sz w:val="24"/>
          <w:szCs w:val="24"/>
        </w:rPr>
        <w:t xml:space="preserve">  </w:t>
      </w:r>
      <w:r w:rsidR="00A16BCC">
        <w:rPr>
          <w:rFonts w:eastAsia="Times New Roman" w:cs="Calibri"/>
          <w:b/>
          <w:bCs/>
          <w:sz w:val="24"/>
          <w:szCs w:val="24"/>
        </w:rPr>
        <w:t>30</w:t>
      </w:r>
      <w:r w:rsidRPr="00D37B2F">
        <w:rPr>
          <w:rFonts w:eastAsia="Times New Roman" w:cs="Calibri"/>
          <w:b/>
          <w:bCs/>
          <w:sz w:val="24"/>
          <w:szCs w:val="24"/>
        </w:rPr>
        <w:t xml:space="preserve">  tCO2e</w:t>
      </w:r>
    </w:p>
    <w:p w:rsidR="00100AA4" w:rsidRDefault="00100AA4" w:rsidP="00100AA4">
      <w:pPr>
        <w:tabs>
          <w:tab w:val="left" w:pos="2224"/>
        </w:tabs>
        <w:spacing w:after="0"/>
        <w:jc w:val="center"/>
      </w:pPr>
    </w:p>
    <w:p w:rsidR="00D443B3" w:rsidRDefault="00D565FC" w:rsidP="00906C96">
      <w:pPr>
        <w:tabs>
          <w:tab w:val="left" w:pos="2224"/>
        </w:tabs>
        <w:spacing w:after="0"/>
        <w:jc w:val="center"/>
        <w:rPr>
          <w:b/>
          <w:sz w:val="24"/>
        </w:rPr>
      </w:pPr>
      <w:r w:rsidRPr="00D253C5">
        <w:rPr>
          <w:b/>
          <w:sz w:val="24"/>
        </w:rPr>
        <w:t>If your Corporate GHG Emissio</w:t>
      </w:r>
      <w:r w:rsidR="00D443B3">
        <w:rPr>
          <w:b/>
          <w:sz w:val="24"/>
        </w:rPr>
        <w:t>ns Balance is negative or zero,</w:t>
      </w:r>
    </w:p>
    <w:p w:rsidR="00D565FC" w:rsidRPr="00D253C5" w:rsidRDefault="00D565FC" w:rsidP="00906C96">
      <w:pPr>
        <w:tabs>
          <w:tab w:val="left" w:pos="2224"/>
        </w:tabs>
        <w:spacing w:after="0"/>
        <w:jc w:val="center"/>
        <w:rPr>
          <w:b/>
          <w:sz w:val="24"/>
        </w:rPr>
      </w:pPr>
      <w:r w:rsidRPr="00D253C5">
        <w:rPr>
          <w:b/>
          <w:sz w:val="24"/>
        </w:rPr>
        <w:t>your local government is carbon neutral</w:t>
      </w:r>
      <w:r w:rsidR="00906C96" w:rsidRPr="00D253C5">
        <w:rPr>
          <w:b/>
          <w:sz w:val="24"/>
        </w:rPr>
        <w:t>.</w:t>
      </w:r>
    </w:p>
    <w:p w:rsidR="00906C96" w:rsidRPr="00D37B2F" w:rsidRDefault="00BB1D4D" w:rsidP="00BB1D4D">
      <w:pPr>
        <w:tabs>
          <w:tab w:val="left" w:pos="2224"/>
          <w:tab w:val="center" w:pos="4680"/>
          <w:tab w:val="left" w:pos="6566"/>
        </w:tabs>
        <w:spacing w:after="0"/>
        <w:rPr>
          <w:b/>
          <w:color w:val="244061"/>
          <w:sz w:val="24"/>
        </w:rPr>
      </w:pPr>
      <w:r w:rsidRPr="00D253C5">
        <w:rPr>
          <w:b/>
          <w:sz w:val="24"/>
        </w:rPr>
        <w:tab/>
      </w:r>
      <w:r w:rsidRPr="00D253C5">
        <w:rPr>
          <w:b/>
          <w:sz w:val="24"/>
        </w:rPr>
        <w:tab/>
      </w:r>
      <w:r w:rsidR="00906C96" w:rsidRPr="00D253C5">
        <w:rPr>
          <w:b/>
          <w:sz w:val="24"/>
        </w:rPr>
        <w:t>CONGRATULATIONS</w:t>
      </w:r>
      <w:r w:rsidR="00A02F70" w:rsidRPr="00D253C5">
        <w:rPr>
          <w:b/>
          <w:sz w:val="24"/>
        </w:rPr>
        <w:t>!</w:t>
      </w:r>
      <w:r w:rsidRPr="00D253C5">
        <w:rPr>
          <w:b/>
          <w:sz w:val="24"/>
        </w:rPr>
        <w:tab/>
      </w:r>
    </w:p>
    <w:p w:rsidR="00D565FC" w:rsidRDefault="00D565FC" w:rsidP="00D565FC">
      <w:pPr>
        <w:tabs>
          <w:tab w:val="left" w:pos="2224"/>
        </w:tabs>
        <w:spacing w:after="0"/>
        <w:rPr>
          <w:b/>
          <w:sz w:val="24"/>
        </w:rPr>
      </w:pPr>
    </w:p>
    <w:p w:rsidR="00143E68" w:rsidRDefault="00143E68" w:rsidP="00D565FC">
      <w:pPr>
        <w:tabs>
          <w:tab w:val="left" w:pos="2224"/>
        </w:tabs>
        <w:spacing w:after="0"/>
        <w:rPr>
          <w:b/>
          <w:sz w:val="24"/>
        </w:rPr>
      </w:pPr>
    </w:p>
    <w:p w:rsidR="00143E68" w:rsidRDefault="00143E68" w:rsidP="00D565FC">
      <w:pPr>
        <w:tabs>
          <w:tab w:val="left" w:pos="2224"/>
        </w:tabs>
        <w:spacing w:after="0"/>
        <w:rPr>
          <w:b/>
          <w:sz w:val="24"/>
        </w:rPr>
      </w:pPr>
    </w:p>
    <w:p w:rsidR="00143E68" w:rsidRPr="00D253C5" w:rsidRDefault="00E1029C" w:rsidP="00D565FC">
      <w:pPr>
        <w:tabs>
          <w:tab w:val="left" w:pos="2224"/>
        </w:tabs>
        <w:spacing w:after="0"/>
        <w:rPr>
          <w:b/>
          <w:sz w:val="24"/>
        </w:rPr>
      </w:pPr>
      <w:r w:rsidRPr="00E1029C">
        <w:rPr>
          <w:noProof/>
          <w:lang w:eastAsia="en-CA"/>
        </w:rPr>
        <w:pict>
          <v:roundrect id="Text Box 14" o:spid="_x0000_s1039" style="position:absolute;margin-left:1.2pt;margin-top:-.05pt;width:465.1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" fillcolor="#dce6f2" strokecolor="#b9cde5" strokeweight=".5pt">
            <v:path arrowok="t"/>
            <v:textbox>
              <w:txbxContent>
                <w:p w:rsidR="00142979" w:rsidRPr="00C004E1" w:rsidRDefault="00142979" w:rsidP="00296CC7">
                  <w:pPr>
                    <w:spacing w:after="0"/>
                    <w:rPr>
                      <w:b/>
                      <w:sz w:val="24"/>
                    </w:rPr>
                  </w:pPr>
                  <w:r w:rsidRPr="00D37B2F">
                    <w:rPr>
                      <w:rFonts w:cs="Calibri"/>
                      <w:b/>
                      <w:sz w:val="32"/>
                    </w:rPr>
                    <w:t>GCC CLIMATE ACTION RECOGNITION PROGRAM</w:t>
                  </w:r>
                </w:p>
              </w:txbxContent>
            </v:textbox>
          </v:roundrect>
        </w:pict>
      </w:r>
    </w:p>
    <w:p w:rsidR="00296CC7" w:rsidRPr="00D37B2F" w:rsidRDefault="00296CC7" w:rsidP="00100AA4">
      <w:pPr>
        <w:rPr>
          <w:rFonts w:cs="Calibri"/>
          <w:b/>
          <w:color w:val="244061"/>
          <w:sz w:val="28"/>
        </w:rPr>
      </w:pPr>
    </w:p>
    <w:p w:rsidR="00100AA4" w:rsidRPr="00D37B2F" w:rsidRDefault="00906C96" w:rsidP="004E708C">
      <w:pPr>
        <w:spacing w:after="0"/>
        <w:rPr>
          <w:rFonts w:cs="Calibri"/>
          <w:b/>
          <w:color w:val="244061"/>
          <w:sz w:val="28"/>
        </w:rPr>
      </w:pPr>
      <w:r w:rsidRPr="00D37B2F">
        <w:rPr>
          <w:rFonts w:cs="Calibri"/>
          <w:b/>
          <w:color w:val="244061"/>
          <w:sz w:val="28"/>
        </w:rPr>
        <w:t>Green Communities Committee (GCC) Climate Action Recognition Program</w:t>
      </w:r>
    </w:p>
    <w:p w:rsidR="00516798" w:rsidRDefault="00CA3F08" w:rsidP="00CA3F08">
      <w:pPr>
        <w:tabs>
          <w:tab w:val="left" w:pos="2224"/>
        </w:tabs>
        <w:spacing w:after="0"/>
      </w:pPr>
      <w:r w:rsidRPr="0076251D">
        <w:t xml:space="preserve">The </w:t>
      </w:r>
      <w:r w:rsidR="00296CC7" w:rsidRPr="0076251D">
        <w:t xml:space="preserve">joint Provincial-UBCM </w:t>
      </w:r>
      <w:r w:rsidRPr="0076251D">
        <w:t xml:space="preserve">Green Communities Committee </w:t>
      </w:r>
      <w:r w:rsidR="00296CC7" w:rsidRPr="0076251D">
        <w:t xml:space="preserve">(GCC) </w:t>
      </w:r>
      <w:r w:rsidRPr="0076251D">
        <w:t>is pleased to be continuing the Climate Action Recognition Program again this year</w:t>
      </w:r>
      <w:r w:rsidR="00516798">
        <w:t xml:space="preserve">. </w:t>
      </w:r>
      <w:r w:rsidRPr="0076251D">
        <w:t xml:space="preserve">This multi-level program provides the GCC with an </w:t>
      </w:r>
      <w:r w:rsidRPr="0076251D">
        <w:lastRenderedPageBreak/>
        <w:t xml:space="preserve">opportunity to review and publicly recognize the progress and achievements of each Climate Action Charter (Charter) signatory. </w:t>
      </w:r>
    </w:p>
    <w:p w:rsidR="00516798" w:rsidRDefault="00516798" w:rsidP="00CA3F08">
      <w:pPr>
        <w:tabs>
          <w:tab w:val="left" w:pos="2224"/>
        </w:tabs>
        <w:spacing w:after="0"/>
      </w:pPr>
    </w:p>
    <w:p w:rsidR="00CA3F08" w:rsidRPr="0076251D" w:rsidRDefault="00516798" w:rsidP="00CA3F08">
      <w:pPr>
        <w:tabs>
          <w:tab w:val="left" w:pos="2224"/>
        </w:tabs>
        <w:spacing w:after="0"/>
      </w:pPr>
      <w:r>
        <w:t xml:space="preserve">This year a new recognition level </w:t>
      </w:r>
      <w:r w:rsidR="00D77628">
        <w:t xml:space="preserve">has been added </w:t>
      </w:r>
      <w:r>
        <w:t xml:space="preserve">– </w:t>
      </w:r>
      <w:r w:rsidRPr="00D77628">
        <w:rPr>
          <w:b/>
        </w:rPr>
        <w:t>Level 3: Accelerating Progress on Charter Commitments</w:t>
      </w:r>
      <w:r>
        <w:t xml:space="preserve">–. </w:t>
      </w:r>
      <w:r w:rsidR="00CA3F08" w:rsidRPr="0076251D">
        <w:t xml:space="preserve">Recognition is provided on an annual basis to local governments who demonstrate progress on their Charter commitments, according to the following: </w:t>
      </w:r>
    </w:p>
    <w:p w:rsidR="00CA3F08" w:rsidRPr="0076251D" w:rsidRDefault="00CA3F08" w:rsidP="00CA3F08">
      <w:pPr>
        <w:tabs>
          <w:tab w:val="left" w:pos="2224"/>
        </w:tabs>
        <w:spacing w:after="0"/>
      </w:pPr>
    </w:p>
    <w:p w:rsidR="00CA3F08" w:rsidRPr="00522EA2" w:rsidRDefault="00CA3F08" w:rsidP="00D253C5">
      <w:pPr>
        <w:tabs>
          <w:tab w:val="left" w:pos="2224"/>
        </w:tabs>
        <w:spacing w:after="120"/>
        <w:ind w:left="720"/>
      </w:pPr>
      <w:r w:rsidRPr="0076251D">
        <w:rPr>
          <w:b/>
        </w:rPr>
        <w:t xml:space="preserve">Level 1 </w:t>
      </w:r>
      <w:r w:rsidR="00B37813" w:rsidRPr="00522EA2">
        <w:rPr>
          <w:b/>
        </w:rPr>
        <w:t>–</w:t>
      </w:r>
      <w:r w:rsidRPr="00522EA2">
        <w:rPr>
          <w:b/>
        </w:rPr>
        <w:t xml:space="preserve"> </w:t>
      </w:r>
      <w:r w:rsidR="00B37813" w:rsidRPr="00522EA2">
        <w:rPr>
          <w:b/>
        </w:rPr>
        <w:t xml:space="preserve">Demonstrating </w:t>
      </w:r>
      <w:r w:rsidRPr="00522EA2">
        <w:rPr>
          <w:b/>
        </w:rPr>
        <w:t>Progress on Charter Commitments</w:t>
      </w:r>
      <w:r w:rsidRPr="00522EA2">
        <w:t>: for local governments who demonstrate progress on fulfilling one or more of their Charter commitments</w:t>
      </w:r>
    </w:p>
    <w:p w:rsidR="00CA3F08" w:rsidRPr="00522EA2" w:rsidRDefault="00B37813" w:rsidP="00D253C5">
      <w:pPr>
        <w:tabs>
          <w:tab w:val="left" w:pos="2224"/>
        </w:tabs>
        <w:spacing w:after="120"/>
        <w:ind w:left="720"/>
      </w:pPr>
      <w:r w:rsidRPr="00522EA2">
        <w:rPr>
          <w:b/>
        </w:rPr>
        <w:t>Level 2 – Measuring GHG Emissions</w:t>
      </w:r>
      <w:r w:rsidR="00CA3F08" w:rsidRPr="00522EA2">
        <w:t xml:space="preserve">: for local governments </w:t>
      </w:r>
      <w:r w:rsidRPr="00522EA2">
        <w:t xml:space="preserve">that achieve level 1, and </w:t>
      </w:r>
      <w:r w:rsidR="00CA3F08" w:rsidRPr="00522EA2">
        <w:t>who have measured their Corporate GHG Emissions for the reporting year and demonstrate that they are familiar with the Community Energy and Emissions Inventory (CEEI</w:t>
      </w:r>
      <w:r w:rsidR="0076251D" w:rsidRPr="00522EA2">
        <w:t>)</w:t>
      </w:r>
    </w:p>
    <w:p w:rsidR="00B37813" w:rsidRPr="00522EA2" w:rsidRDefault="00B37813" w:rsidP="00B37813">
      <w:pPr>
        <w:tabs>
          <w:tab w:val="left" w:pos="2224"/>
        </w:tabs>
        <w:spacing w:after="120"/>
        <w:ind w:left="720"/>
      </w:pPr>
      <w:r w:rsidRPr="00522EA2">
        <w:rPr>
          <w:b/>
        </w:rPr>
        <w:t>Level 3 – Accelerating Progress on Charter Commitments:</w:t>
      </w:r>
      <w:r w:rsidRPr="00522EA2">
        <w:t xml:space="preserve">  for those local governments who have achieved level 1 and 2 and have demonstrated undertaking significant action (corporately or community wide) to reduce GHG emissions in the reporting year (ie: through undertaking a GHG reduction project, purchasing offsets, establishing a reserve fund). </w:t>
      </w:r>
    </w:p>
    <w:p w:rsidR="004E50FF" w:rsidRPr="00522EA2" w:rsidRDefault="00CA3F08" w:rsidP="00B37813">
      <w:pPr>
        <w:tabs>
          <w:tab w:val="left" w:pos="2224"/>
        </w:tabs>
        <w:spacing w:after="120"/>
        <w:ind w:left="720"/>
      </w:pPr>
      <w:r w:rsidRPr="00522EA2">
        <w:rPr>
          <w:b/>
        </w:rPr>
        <w:t xml:space="preserve">Level </w:t>
      </w:r>
      <w:r w:rsidR="00B37813" w:rsidRPr="00522EA2">
        <w:rPr>
          <w:b/>
        </w:rPr>
        <w:t>4</w:t>
      </w:r>
      <w:r w:rsidRPr="00522EA2">
        <w:rPr>
          <w:b/>
        </w:rPr>
        <w:t xml:space="preserve"> - Achievement of Carbon Neutrality</w:t>
      </w:r>
      <w:r w:rsidRPr="00522EA2">
        <w:t xml:space="preserve">: </w:t>
      </w:r>
      <w:r w:rsidR="008F28FB" w:rsidRPr="00522EA2">
        <w:t xml:space="preserve"> </w:t>
      </w:r>
      <w:r w:rsidRPr="00522EA2">
        <w:t>for local governments who achieve carbon neutrality in the reporting year</w:t>
      </w:r>
      <w:r w:rsidR="004E50FF" w:rsidRPr="00522EA2">
        <w:t>.</w:t>
      </w:r>
    </w:p>
    <w:p w:rsidR="000267FC" w:rsidRPr="00522EA2" w:rsidRDefault="000267FC" w:rsidP="00B37813">
      <w:pPr>
        <w:spacing w:after="0"/>
        <w:rPr>
          <w:rFonts w:eastAsia="Times New Roman" w:cs="Calibri"/>
          <w:b/>
          <w:bCs/>
        </w:rPr>
      </w:pPr>
    </w:p>
    <w:p w:rsidR="00B37813" w:rsidRDefault="00897679" w:rsidP="00B37813">
      <w:pPr>
        <w:spacing w:after="0"/>
        <w:rPr>
          <w:rFonts w:eastAsia="Times New Roman" w:cs="Calibri"/>
          <w:b/>
          <w:bCs/>
        </w:rPr>
      </w:pPr>
      <w:r w:rsidRPr="00522EA2">
        <w:rPr>
          <w:rFonts w:eastAsia="Times New Roman" w:cs="Calibri"/>
          <w:b/>
          <w:bCs/>
        </w:rPr>
        <w:t>For purposes of Level 3 recognition, i</w:t>
      </w:r>
      <w:r w:rsidR="00B37813" w:rsidRPr="00522EA2">
        <w:rPr>
          <w:rFonts w:eastAsia="Times New Roman" w:cs="Calibri"/>
          <w:b/>
          <w:bCs/>
        </w:rPr>
        <w:t xml:space="preserve">f applicable, please identify any </w:t>
      </w:r>
      <w:r w:rsidRPr="00522EA2">
        <w:rPr>
          <w:rFonts w:eastAsia="Times New Roman" w:cs="Calibri"/>
          <w:b/>
          <w:bCs/>
        </w:rPr>
        <w:t xml:space="preserve">new or ongoing </w:t>
      </w:r>
      <w:r w:rsidR="00B37813" w:rsidRPr="00522EA2">
        <w:rPr>
          <w:rFonts w:eastAsia="Times New Roman" w:cs="Calibri"/>
          <w:b/>
          <w:bCs/>
        </w:rPr>
        <w:t>corporate or community wide GHG reduction project</w:t>
      </w:r>
      <w:r w:rsidRPr="00522EA2">
        <w:rPr>
          <w:rFonts w:eastAsia="Times New Roman" w:cs="Calibri"/>
          <w:b/>
          <w:bCs/>
        </w:rPr>
        <w:t>s</w:t>
      </w:r>
      <w:r w:rsidR="00B37813" w:rsidRPr="00522EA2">
        <w:rPr>
          <w:rFonts w:eastAsia="Times New Roman" w:cs="Calibri"/>
          <w:b/>
          <w:bCs/>
        </w:rPr>
        <w:t xml:space="preserve"> (other than an </w:t>
      </w:r>
      <w:r w:rsidR="002A1D72">
        <w:rPr>
          <w:rFonts w:eastAsia="Times New Roman" w:cs="Calibri"/>
          <w:b/>
          <w:bCs/>
        </w:rPr>
        <w:t>O</w:t>
      </w:r>
      <w:r w:rsidR="00B37813" w:rsidRPr="00522EA2">
        <w:rPr>
          <w:rFonts w:eastAsia="Times New Roman" w:cs="Calibri"/>
          <w:b/>
          <w:bCs/>
        </w:rPr>
        <w:t xml:space="preserve">ption 1 or </w:t>
      </w:r>
      <w:r w:rsidR="002A1D72">
        <w:rPr>
          <w:rFonts w:eastAsia="Times New Roman" w:cs="Calibri"/>
          <w:b/>
          <w:bCs/>
        </w:rPr>
        <w:t>O</w:t>
      </w:r>
      <w:r w:rsidR="00B37813" w:rsidRPr="00522EA2">
        <w:rPr>
          <w:rFonts w:eastAsia="Times New Roman" w:cs="Calibri"/>
          <w:b/>
          <w:bCs/>
        </w:rPr>
        <w:t>ption 2 project) undertaken by your local government that reflects a significant investment of ti</w:t>
      </w:r>
      <w:r w:rsidRPr="00522EA2">
        <w:rPr>
          <w:rFonts w:eastAsia="Times New Roman" w:cs="Calibri"/>
          <w:b/>
          <w:bCs/>
        </w:rPr>
        <w:t>me or financial resources and is intended to result in</w:t>
      </w:r>
      <w:r w:rsidR="00B37813" w:rsidRPr="00522EA2">
        <w:rPr>
          <w:rFonts w:eastAsia="Times New Roman" w:cs="Calibri"/>
          <w:b/>
          <w:bCs/>
        </w:rPr>
        <w:t xml:space="preserve"> significant GHG reductions:</w:t>
      </w:r>
    </w:p>
    <w:p w:rsidR="00522EA2" w:rsidRPr="00522EA2" w:rsidRDefault="00522EA2" w:rsidP="00B37813">
      <w:pPr>
        <w:spacing w:after="0"/>
        <w:rPr>
          <w:rFonts w:eastAsia="Times New Roman"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37813" w:rsidTr="0061182A">
        <w:tc>
          <w:tcPr>
            <w:tcW w:w="9576" w:type="dxa"/>
            <w:tcBorders>
              <w:top w:val="single" w:sz="4" w:space="0" w:color="auto"/>
              <w:left w:val="single" w:sz="4" w:space="0" w:color="auto"/>
              <w:bottom w:val="single" w:sz="4" w:space="0" w:color="auto"/>
              <w:right w:val="single" w:sz="4" w:space="0" w:color="auto"/>
            </w:tcBorders>
            <w:shd w:val="clear" w:color="auto" w:fill="C6D9F1"/>
            <w:hideMark/>
          </w:tcPr>
          <w:p w:rsidR="00B37813" w:rsidRDefault="00B37813">
            <w:pPr>
              <w:spacing w:after="0" w:line="240" w:lineRule="auto"/>
              <w:rPr>
                <w:rFonts w:eastAsia="Times New Roman" w:cs="Calibri"/>
                <w:b/>
                <w:bCs/>
              </w:rPr>
            </w:pPr>
            <w:r>
              <w:rPr>
                <w:rFonts w:eastAsia="Times New Roman" w:cs="Calibri"/>
                <w:b/>
                <w:bCs/>
              </w:rPr>
              <w:t>PROJECT NAME</w:t>
            </w:r>
            <w:r w:rsidR="000267FC">
              <w:rPr>
                <w:rFonts w:eastAsia="Times New Roman" w:cs="Calibri"/>
                <w:b/>
                <w:bCs/>
              </w:rPr>
              <w:t>:</w:t>
            </w:r>
          </w:p>
        </w:tc>
      </w:tr>
      <w:tr w:rsidR="00B37813" w:rsidTr="00B37813">
        <w:tc>
          <w:tcPr>
            <w:tcW w:w="9576" w:type="dxa"/>
            <w:tcBorders>
              <w:top w:val="single" w:sz="4" w:space="0" w:color="auto"/>
              <w:left w:val="single" w:sz="4" w:space="0" w:color="auto"/>
              <w:bottom w:val="single" w:sz="4" w:space="0" w:color="auto"/>
              <w:right w:val="single" w:sz="4" w:space="0" w:color="auto"/>
            </w:tcBorders>
            <w:shd w:val="clear" w:color="auto" w:fill="FFFFFF"/>
          </w:tcPr>
          <w:p w:rsidR="00B37813" w:rsidRDefault="00B37813">
            <w:pPr>
              <w:spacing w:after="0" w:line="240" w:lineRule="auto"/>
              <w:rPr>
                <w:rFonts w:eastAsia="Times New Roman" w:cs="Calibri"/>
                <w:b/>
                <w:bCs/>
                <w:sz w:val="24"/>
                <w:szCs w:val="24"/>
              </w:rPr>
            </w:pPr>
          </w:p>
        </w:tc>
      </w:tr>
    </w:tbl>
    <w:p w:rsidR="00B37813" w:rsidRDefault="00B37813" w:rsidP="004E50FF">
      <w:pPr>
        <w:tabs>
          <w:tab w:val="left" w:pos="2224"/>
        </w:tabs>
        <w:spacing w:after="120"/>
      </w:pPr>
    </w:p>
    <w:p w:rsidR="00B37813" w:rsidRPr="0076251D" w:rsidRDefault="00B37813" w:rsidP="004E50FF">
      <w:pPr>
        <w:tabs>
          <w:tab w:val="left" w:pos="2224"/>
        </w:tabs>
        <w:spacing w:after="120"/>
      </w:pPr>
    </w:p>
    <w:p w:rsidR="00BE113D" w:rsidRPr="0076251D" w:rsidRDefault="004E50FF" w:rsidP="004E50FF">
      <w:pPr>
        <w:tabs>
          <w:tab w:val="left" w:pos="2224"/>
        </w:tabs>
        <w:spacing w:after="0"/>
        <w:rPr>
          <w:b/>
        </w:rPr>
      </w:pPr>
      <w:r w:rsidRPr="0076251D">
        <w:rPr>
          <w:b/>
        </w:rPr>
        <w:t>Based</w:t>
      </w:r>
      <w:r w:rsidR="00693797">
        <w:rPr>
          <w:b/>
        </w:rPr>
        <w:t xml:space="preserve"> on your local government's </w:t>
      </w:r>
      <w:r w:rsidR="00693797" w:rsidRPr="0031058D">
        <w:rPr>
          <w:b/>
        </w:rPr>
        <w:t>201</w:t>
      </w:r>
      <w:r w:rsidR="00B37813" w:rsidRPr="0031058D">
        <w:rPr>
          <w:b/>
        </w:rPr>
        <w:t>6</w:t>
      </w:r>
      <w:r w:rsidRPr="0076251D">
        <w:rPr>
          <w:b/>
        </w:rPr>
        <w:t xml:space="preserve"> CARIP </w:t>
      </w:r>
      <w:r w:rsidR="00D77628">
        <w:rPr>
          <w:b/>
        </w:rPr>
        <w:t>Climate Action/Carbon Neutral Progress Survey</w:t>
      </w:r>
      <w:r w:rsidRPr="0076251D">
        <w:rPr>
          <w:b/>
        </w:rPr>
        <w:t>, please check the GCC Climate Action Recognition Program level that best applies:</w:t>
      </w:r>
    </w:p>
    <w:p w:rsidR="0076251D" w:rsidRPr="0076251D" w:rsidRDefault="0076251D" w:rsidP="004E50FF">
      <w:pPr>
        <w:tabs>
          <w:tab w:val="left" w:pos="2224"/>
        </w:tabs>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221"/>
        <w:gridCol w:w="963"/>
      </w:tblGrid>
      <w:tr w:rsidR="003D6A13" w:rsidRPr="00D37B2F" w:rsidTr="00D37B2F">
        <w:tc>
          <w:tcPr>
            <w:tcW w:w="392" w:type="dxa"/>
            <w:shd w:val="clear" w:color="auto" w:fill="DBE5F1"/>
          </w:tcPr>
          <w:p w:rsidR="0076251D" w:rsidRPr="00D37B2F" w:rsidRDefault="0076251D" w:rsidP="00D37B2F">
            <w:pPr>
              <w:tabs>
                <w:tab w:val="left" w:pos="2224"/>
              </w:tabs>
              <w:spacing w:after="0" w:line="240" w:lineRule="auto"/>
              <w:rPr>
                <w:b/>
              </w:rPr>
            </w:pPr>
          </w:p>
        </w:tc>
        <w:tc>
          <w:tcPr>
            <w:tcW w:w="8221" w:type="dxa"/>
            <w:shd w:val="clear" w:color="auto" w:fill="auto"/>
          </w:tcPr>
          <w:p w:rsidR="0076251D" w:rsidRPr="00D37B2F" w:rsidRDefault="0076251D" w:rsidP="00D37B2F">
            <w:pPr>
              <w:tabs>
                <w:tab w:val="left" w:pos="2224"/>
              </w:tabs>
              <w:spacing w:after="0" w:line="240" w:lineRule="auto"/>
              <w:rPr>
                <w:b/>
              </w:rPr>
            </w:pPr>
            <w:r w:rsidRPr="00D37B2F">
              <w:t xml:space="preserve">Level 1 </w:t>
            </w:r>
            <w:r w:rsidR="00D77628">
              <w:t>–</w:t>
            </w:r>
            <w:r w:rsidRPr="00D37B2F">
              <w:t xml:space="preserve"> </w:t>
            </w:r>
            <w:r w:rsidR="00D77628">
              <w:t xml:space="preserve">Demonstrating </w:t>
            </w:r>
            <w:r w:rsidRPr="00D37B2F">
              <w:t>Progress on Charter Commitments</w:t>
            </w:r>
          </w:p>
        </w:tc>
        <w:tc>
          <w:tcPr>
            <w:tcW w:w="963" w:type="dxa"/>
            <w:shd w:val="clear" w:color="auto" w:fill="auto"/>
          </w:tcPr>
          <w:p w:rsidR="0076251D" w:rsidRPr="0024325E" w:rsidRDefault="0076251D" w:rsidP="0024325E">
            <w:pPr>
              <w:pStyle w:val="ListParagraph"/>
              <w:numPr>
                <w:ilvl w:val="0"/>
                <w:numId w:val="24"/>
              </w:numPr>
              <w:tabs>
                <w:tab w:val="left" w:pos="2224"/>
              </w:tabs>
              <w:spacing w:after="0" w:line="240" w:lineRule="auto"/>
              <w:rPr>
                <w:b/>
              </w:rPr>
            </w:pPr>
            <w:bookmarkStart w:id="0" w:name="_GoBack"/>
            <w:bookmarkEnd w:id="0"/>
          </w:p>
        </w:tc>
      </w:tr>
      <w:tr w:rsidR="003D6A13" w:rsidRPr="00D37B2F" w:rsidTr="00D37B2F">
        <w:tc>
          <w:tcPr>
            <w:tcW w:w="392" w:type="dxa"/>
            <w:shd w:val="clear" w:color="auto" w:fill="DBE5F1"/>
          </w:tcPr>
          <w:p w:rsidR="0076251D" w:rsidRPr="00D37B2F" w:rsidRDefault="0076251D" w:rsidP="00D37B2F">
            <w:pPr>
              <w:tabs>
                <w:tab w:val="left" w:pos="2224"/>
              </w:tabs>
              <w:spacing w:after="0" w:line="240" w:lineRule="auto"/>
              <w:rPr>
                <w:b/>
              </w:rPr>
            </w:pPr>
          </w:p>
        </w:tc>
        <w:tc>
          <w:tcPr>
            <w:tcW w:w="8221" w:type="dxa"/>
            <w:shd w:val="clear" w:color="auto" w:fill="auto"/>
          </w:tcPr>
          <w:p w:rsidR="0076251D" w:rsidRPr="00D37B2F" w:rsidRDefault="0076251D" w:rsidP="00D37B2F">
            <w:pPr>
              <w:tabs>
                <w:tab w:val="left" w:pos="2224"/>
              </w:tabs>
              <w:spacing w:after="0" w:line="240" w:lineRule="auto"/>
              <w:rPr>
                <w:b/>
              </w:rPr>
            </w:pPr>
            <w:r w:rsidRPr="00D37B2F">
              <w:t xml:space="preserve">Level 2 </w:t>
            </w:r>
            <w:r w:rsidR="00D77628">
              <w:t>–</w:t>
            </w:r>
            <w:r w:rsidRPr="00D37B2F">
              <w:t xml:space="preserve"> Measu</w:t>
            </w:r>
            <w:r w:rsidR="00D77628">
              <w:t>ring GHG Emissions</w:t>
            </w:r>
          </w:p>
        </w:tc>
        <w:tc>
          <w:tcPr>
            <w:tcW w:w="963" w:type="dxa"/>
            <w:shd w:val="clear" w:color="auto" w:fill="auto"/>
          </w:tcPr>
          <w:p w:rsidR="0076251D" w:rsidRPr="00D37B2F" w:rsidRDefault="0076251D" w:rsidP="00D37B2F">
            <w:pPr>
              <w:tabs>
                <w:tab w:val="left" w:pos="2224"/>
              </w:tabs>
              <w:spacing w:after="0" w:line="240" w:lineRule="auto"/>
              <w:rPr>
                <w:b/>
              </w:rPr>
            </w:pPr>
          </w:p>
        </w:tc>
      </w:tr>
      <w:tr w:rsidR="00B37813" w:rsidRPr="00D37B2F" w:rsidTr="00D37B2F">
        <w:tc>
          <w:tcPr>
            <w:tcW w:w="392" w:type="dxa"/>
            <w:shd w:val="clear" w:color="auto" w:fill="DBE5F1"/>
          </w:tcPr>
          <w:p w:rsidR="00B37813" w:rsidRPr="00080C14" w:rsidRDefault="00B37813" w:rsidP="00D37B2F">
            <w:pPr>
              <w:tabs>
                <w:tab w:val="left" w:pos="2224"/>
              </w:tabs>
              <w:spacing w:after="0" w:line="240" w:lineRule="auto"/>
              <w:rPr>
                <w:b/>
              </w:rPr>
            </w:pPr>
          </w:p>
        </w:tc>
        <w:tc>
          <w:tcPr>
            <w:tcW w:w="8221" w:type="dxa"/>
            <w:shd w:val="clear" w:color="auto" w:fill="auto"/>
          </w:tcPr>
          <w:p w:rsidR="00B37813" w:rsidRPr="00080C14" w:rsidRDefault="00B37813" w:rsidP="00D37B2F">
            <w:pPr>
              <w:tabs>
                <w:tab w:val="left" w:pos="2224"/>
              </w:tabs>
              <w:spacing w:after="0" w:line="240" w:lineRule="auto"/>
            </w:pPr>
            <w:r w:rsidRPr="00080C14">
              <w:t>Level 3 – Accelerating Progress on Charter Commitments</w:t>
            </w:r>
          </w:p>
        </w:tc>
        <w:tc>
          <w:tcPr>
            <w:tcW w:w="963" w:type="dxa"/>
            <w:shd w:val="clear" w:color="auto" w:fill="auto"/>
          </w:tcPr>
          <w:p w:rsidR="00B37813" w:rsidRPr="00D37B2F" w:rsidRDefault="00B37813" w:rsidP="00D37B2F">
            <w:pPr>
              <w:tabs>
                <w:tab w:val="left" w:pos="2224"/>
              </w:tabs>
              <w:spacing w:after="0" w:line="240" w:lineRule="auto"/>
              <w:rPr>
                <w:b/>
              </w:rPr>
            </w:pPr>
          </w:p>
        </w:tc>
      </w:tr>
      <w:tr w:rsidR="003D6A13" w:rsidRPr="00D37B2F" w:rsidTr="00D37B2F">
        <w:tc>
          <w:tcPr>
            <w:tcW w:w="392" w:type="dxa"/>
            <w:shd w:val="clear" w:color="auto" w:fill="DBE5F1"/>
          </w:tcPr>
          <w:p w:rsidR="0076251D" w:rsidRPr="00080C14" w:rsidRDefault="0076251D" w:rsidP="00D37B2F">
            <w:pPr>
              <w:tabs>
                <w:tab w:val="left" w:pos="2224"/>
              </w:tabs>
              <w:spacing w:after="0" w:line="240" w:lineRule="auto"/>
              <w:rPr>
                <w:b/>
              </w:rPr>
            </w:pPr>
          </w:p>
        </w:tc>
        <w:tc>
          <w:tcPr>
            <w:tcW w:w="8221" w:type="dxa"/>
            <w:shd w:val="clear" w:color="auto" w:fill="auto"/>
          </w:tcPr>
          <w:p w:rsidR="0076251D" w:rsidRPr="00080C14" w:rsidRDefault="0076251D" w:rsidP="00B37813">
            <w:pPr>
              <w:tabs>
                <w:tab w:val="left" w:pos="2224"/>
              </w:tabs>
              <w:spacing w:after="0" w:line="240" w:lineRule="auto"/>
              <w:rPr>
                <w:b/>
              </w:rPr>
            </w:pPr>
            <w:r w:rsidRPr="00080C14">
              <w:t xml:space="preserve">Level </w:t>
            </w:r>
            <w:r w:rsidR="00B37813" w:rsidRPr="00080C14">
              <w:t xml:space="preserve">4 </w:t>
            </w:r>
            <w:r w:rsidRPr="00080C14">
              <w:t>- Achievement of Carbon Neutrality</w:t>
            </w:r>
          </w:p>
        </w:tc>
        <w:tc>
          <w:tcPr>
            <w:tcW w:w="963" w:type="dxa"/>
            <w:shd w:val="clear" w:color="auto" w:fill="auto"/>
          </w:tcPr>
          <w:p w:rsidR="0076251D" w:rsidRPr="00D37B2F" w:rsidRDefault="0076251D" w:rsidP="00D37B2F">
            <w:pPr>
              <w:tabs>
                <w:tab w:val="left" w:pos="2224"/>
              </w:tabs>
              <w:spacing w:after="0" w:line="240" w:lineRule="auto"/>
              <w:rPr>
                <w:b/>
              </w:rPr>
            </w:pPr>
          </w:p>
        </w:tc>
      </w:tr>
      <w:tr w:rsidR="003D6A13" w:rsidRPr="00D37B2F" w:rsidTr="00D37B2F">
        <w:tc>
          <w:tcPr>
            <w:tcW w:w="392" w:type="dxa"/>
            <w:shd w:val="clear" w:color="auto" w:fill="DBE5F1"/>
          </w:tcPr>
          <w:p w:rsidR="0076251D" w:rsidRPr="00080C14" w:rsidRDefault="0076251D" w:rsidP="00D37B2F">
            <w:pPr>
              <w:tabs>
                <w:tab w:val="left" w:pos="2224"/>
              </w:tabs>
              <w:spacing w:after="0" w:line="240" w:lineRule="auto"/>
              <w:rPr>
                <w:b/>
              </w:rPr>
            </w:pPr>
          </w:p>
        </w:tc>
        <w:tc>
          <w:tcPr>
            <w:tcW w:w="8221" w:type="dxa"/>
            <w:shd w:val="clear" w:color="auto" w:fill="auto"/>
          </w:tcPr>
          <w:p w:rsidR="0076251D" w:rsidRPr="00080C14" w:rsidRDefault="0076251D" w:rsidP="00D37B2F">
            <w:pPr>
              <w:tabs>
                <w:tab w:val="left" w:pos="2224"/>
              </w:tabs>
              <w:spacing w:after="0" w:line="240" w:lineRule="auto"/>
              <w:rPr>
                <w:b/>
              </w:rPr>
            </w:pPr>
            <w:r w:rsidRPr="00080C14">
              <w:t>Not Sure</w:t>
            </w:r>
          </w:p>
        </w:tc>
        <w:tc>
          <w:tcPr>
            <w:tcW w:w="963" w:type="dxa"/>
            <w:shd w:val="clear" w:color="auto" w:fill="auto"/>
          </w:tcPr>
          <w:p w:rsidR="0076251D" w:rsidRPr="00D37B2F" w:rsidRDefault="0076251D" w:rsidP="00D37B2F">
            <w:pPr>
              <w:tabs>
                <w:tab w:val="left" w:pos="2224"/>
              </w:tabs>
              <w:spacing w:after="0" w:line="240" w:lineRule="auto"/>
              <w:rPr>
                <w:b/>
              </w:rPr>
            </w:pPr>
          </w:p>
        </w:tc>
      </w:tr>
    </w:tbl>
    <w:p w:rsidR="0076251D" w:rsidRDefault="0076251D" w:rsidP="004E50FF">
      <w:pPr>
        <w:tabs>
          <w:tab w:val="left" w:pos="2224"/>
        </w:tabs>
        <w:spacing w:after="0"/>
        <w:rPr>
          <w:b/>
        </w:rPr>
      </w:pPr>
    </w:p>
    <w:p w:rsidR="004E708C" w:rsidRPr="00D37B2F" w:rsidRDefault="004E708C" w:rsidP="004E708C">
      <w:pPr>
        <w:spacing w:after="0"/>
        <w:rPr>
          <w:rFonts w:cs="Calibri"/>
          <w:b/>
          <w:color w:val="244061"/>
          <w:sz w:val="28"/>
        </w:rPr>
      </w:pPr>
    </w:p>
    <w:p w:rsidR="00E06E40" w:rsidRDefault="00E06E40" w:rsidP="006F7923"/>
    <w:sectPr w:rsidR="00E06E40" w:rsidSect="00E1029C">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79" w:rsidRDefault="00142979" w:rsidP="00E33564">
      <w:pPr>
        <w:spacing w:after="0" w:line="240" w:lineRule="auto"/>
      </w:pPr>
      <w:r>
        <w:separator/>
      </w:r>
    </w:p>
  </w:endnote>
  <w:endnote w:type="continuationSeparator" w:id="0">
    <w:p w:rsidR="00142979" w:rsidRDefault="00142979" w:rsidP="00E3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79" w:rsidRDefault="00E1029C" w:rsidP="00D37B2F">
    <w:pPr>
      <w:pStyle w:val="Footer"/>
      <w:pBdr>
        <w:top w:val="single" w:sz="4" w:space="1" w:color="D9D9D9"/>
      </w:pBdr>
      <w:jc w:val="right"/>
    </w:pPr>
    <w:r>
      <w:fldChar w:fldCharType="begin"/>
    </w:r>
    <w:r w:rsidR="00142979">
      <w:instrText xml:space="preserve"> PAGE   \* MERGEFORMAT </w:instrText>
    </w:r>
    <w:r>
      <w:fldChar w:fldCharType="separate"/>
    </w:r>
    <w:r w:rsidR="00F33F97">
      <w:rPr>
        <w:noProof/>
      </w:rPr>
      <w:t>7</w:t>
    </w:r>
    <w:r>
      <w:rPr>
        <w:noProof/>
      </w:rPr>
      <w:fldChar w:fldCharType="end"/>
    </w:r>
    <w:r w:rsidR="00142979">
      <w:t xml:space="preserve"> | </w:t>
    </w:r>
    <w:r w:rsidR="00142979" w:rsidRPr="00D37B2F">
      <w:rPr>
        <w:color w:val="808080"/>
        <w:spacing w:val="60"/>
      </w:rPr>
      <w:t>Page</w:t>
    </w:r>
  </w:p>
  <w:p w:rsidR="00142979" w:rsidRDefault="00142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79" w:rsidRDefault="00142979" w:rsidP="00E33564">
      <w:pPr>
        <w:spacing w:after="0" w:line="240" w:lineRule="auto"/>
      </w:pPr>
      <w:r>
        <w:separator/>
      </w:r>
    </w:p>
  </w:footnote>
  <w:footnote w:type="continuationSeparator" w:id="0">
    <w:p w:rsidR="00142979" w:rsidRDefault="00142979" w:rsidP="00E33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79" w:rsidRPr="00D37B2F" w:rsidRDefault="00142979" w:rsidP="00DC63BF">
    <w:pPr>
      <w:pStyle w:val="Heading1"/>
      <w:spacing w:before="0" w:after="240"/>
      <w:rPr>
        <w:rFonts w:ascii="Calibri" w:hAnsi="Calibri" w:cs="Calibri"/>
        <w:color w:val="80808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831"/>
    <w:multiLevelType w:val="hybridMultilevel"/>
    <w:tmpl w:val="5448D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847324"/>
    <w:multiLevelType w:val="hybridMultilevel"/>
    <w:tmpl w:val="15304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9F499C"/>
    <w:multiLevelType w:val="hybridMultilevel"/>
    <w:tmpl w:val="EE4A30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9A75FC0"/>
    <w:multiLevelType w:val="hybridMultilevel"/>
    <w:tmpl w:val="1CEC09C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91037A"/>
    <w:multiLevelType w:val="hybridMultilevel"/>
    <w:tmpl w:val="13AC2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DB0645"/>
    <w:multiLevelType w:val="hybridMultilevel"/>
    <w:tmpl w:val="4434FE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B23980"/>
    <w:multiLevelType w:val="hybridMultilevel"/>
    <w:tmpl w:val="3A02D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3F55DF"/>
    <w:multiLevelType w:val="hybridMultilevel"/>
    <w:tmpl w:val="3844D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9860D3"/>
    <w:multiLevelType w:val="hybridMultilevel"/>
    <w:tmpl w:val="94B67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A56AC0"/>
    <w:multiLevelType w:val="multilevel"/>
    <w:tmpl w:val="3C82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37DBF"/>
    <w:multiLevelType w:val="hybridMultilevel"/>
    <w:tmpl w:val="B470D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030621"/>
    <w:multiLevelType w:val="hybridMultilevel"/>
    <w:tmpl w:val="27EAB6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65C166D"/>
    <w:multiLevelType w:val="hybridMultilevel"/>
    <w:tmpl w:val="0D54C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6F33F11"/>
    <w:multiLevelType w:val="hybridMultilevel"/>
    <w:tmpl w:val="6B645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B85CAD"/>
    <w:multiLevelType w:val="hybridMultilevel"/>
    <w:tmpl w:val="AE3E059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28813A9"/>
    <w:multiLevelType w:val="multilevel"/>
    <w:tmpl w:val="E43A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A20C6B"/>
    <w:multiLevelType w:val="hybridMultilevel"/>
    <w:tmpl w:val="2E12EE2E"/>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7">
    <w:nsid w:val="5C817BD7"/>
    <w:multiLevelType w:val="hybridMultilevel"/>
    <w:tmpl w:val="5896F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D00E55"/>
    <w:multiLevelType w:val="hybridMultilevel"/>
    <w:tmpl w:val="A734FC7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37C4DF8"/>
    <w:multiLevelType w:val="hybridMultilevel"/>
    <w:tmpl w:val="F06ACE8E"/>
    <w:lvl w:ilvl="0" w:tplc="1009000D">
      <w:start w:val="1"/>
      <w:numFmt w:val="bullet"/>
      <w:lvlText w:val=""/>
      <w:lvlJc w:val="left"/>
      <w:pPr>
        <w:ind w:left="870" w:hanging="360"/>
      </w:pPr>
      <w:rPr>
        <w:rFonts w:ascii="Wingdings" w:hAnsi="Wingdings"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0">
    <w:nsid w:val="68695679"/>
    <w:multiLevelType w:val="hybridMultilevel"/>
    <w:tmpl w:val="6E16D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F073663"/>
    <w:multiLevelType w:val="hybridMultilevel"/>
    <w:tmpl w:val="7304C9B4"/>
    <w:lvl w:ilvl="0" w:tplc="F178263E">
      <w:numFmt w:val="bullet"/>
      <w:lvlText w:val="-"/>
      <w:lvlJc w:val="left"/>
      <w:pPr>
        <w:ind w:left="405" w:hanging="360"/>
      </w:pPr>
      <w:rPr>
        <w:rFonts w:ascii="Calibri" w:eastAsia="Calibr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2">
    <w:nsid w:val="73A01AE9"/>
    <w:multiLevelType w:val="hybridMultilevel"/>
    <w:tmpl w:val="1946D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BBA57CF"/>
    <w:multiLevelType w:val="hybridMultilevel"/>
    <w:tmpl w:val="D87E15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2"/>
  </w:num>
  <w:num w:numId="4">
    <w:abstractNumId w:val="4"/>
  </w:num>
  <w:num w:numId="5">
    <w:abstractNumId w:val="11"/>
  </w:num>
  <w:num w:numId="6">
    <w:abstractNumId w:val="18"/>
  </w:num>
  <w:num w:numId="7">
    <w:abstractNumId w:val="17"/>
  </w:num>
  <w:num w:numId="8">
    <w:abstractNumId w:val="5"/>
  </w:num>
  <w:num w:numId="9">
    <w:abstractNumId w:val="7"/>
  </w:num>
  <w:num w:numId="10">
    <w:abstractNumId w:val="3"/>
  </w:num>
  <w:num w:numId="11">
    <w:abstractNumId w:val="6"/>
  </w:num>
  <w:num w:numId="12">
    <w:abstractNumId w:val="21"/>
  </w:num>
  <w:num w:numId="13">
    <w:abstractNumId w:val="0"/>
  </w:num>
  <w:num w:numId="14">
    <w:abstractNumId w:val="1"/>
  </w:num>
  <w:num w:numId="15">
    <w:abstractNumId w:val="15"/>
  </w:num>
  <w:num w:numId="16">
    <w:abstractNumId w:val="9"/>
  </w:num>
  <w:num w:numId="17">
    <w:abstractNumId w:val="8"/>
  </w:num>
  <w:num w:numId="18">
    <w:abstractNumId w:val="10"/>
  </w:num>
  <w:num w:numId="19">
    <w:abstractNumId w:val="16"/>
  </w:num>
  <w:num w:numId="20">
    <w:abstractNumId w:val="2"/>
  </w:num>
  <w:num w:numId="21">
    <w:abstractNumId w:val="20"/>
  </w:num>
  <w:num w:numId="22">
    <w:abstractNumId w:val="22"/>
  </w:num>
  <w:num w:numId="23">
    <w:abstractNumId w:val="1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E33564"/>
    <w:rsid w:val="0000397F"/>
    <w:rsid w:val="0000702E"/>
    <w:rsid w:val="000267FC"/>
    <w:rsid w:val="00030677"/>
    <w:rsid w:val="00036651"/>
    <w:rsid w:val="00036FE7"/>
    <w:rsid w:val="00057C03"/>
    <w:rsid w:val="000614FC"/>
    <w:rsid w:val="00064763"/>
    <w:rsid w:val="00072515"/>
    <w:rsid w:val="00072AEF"/>
    <w:rsid w:val="00074476"/>
    <w:rsid w:val="00080C14"/>
    <w:rsid w:val="00085562"/>
    <w:rsid w:val="00087529"/>
    <w:rsid w:val="00097122"/>
    <w:rsid w:val="000A4BD1"/>
    <w:rsid w:val="000A60F0"/>
    <w:rsid w:val="000C501B"/>
    <w:rsid w:val="000C6FAD"/>
    <w:rsid w:val="000E5938"/>
    <w:rsid w:val="000F39D2"/>
    <w:rsid w:val="000F6B37"/>
    <w:rsid w:val="00100AA4"/>
    <w:rsid w:val="001062BD"/>
    <w:rsid w:val="001114AC"/>
    <w:rsid w:val="0012218B"/>
    <w:rsid w:val="00122442"/>
    <w:rsid w:val="00123277"/>
    <w:rsid w:val="00124AF4"/>
    <w:rsid w:val="00132146"/>
    <w:rsid w:val="0013280F"/>
    <w:rsid w:val="00133D9E"/>
    <w:rsid w:val="00142979"/>
    <w:rsid w:val="00143E12"/>
    <w:rsid w:val="00143E68"/>
    <w:rsid w:val="00155B38"/>
    <w:rsid w:val="001638DE"/>
    <w:rsid w:val="00164AD8"/>
    <w:rsid w:val="00177B91"/>
    <w:rsid w:val="00180390"/>
    <w:rsid w:val="00182217"/>
    <w:rsid w:val="00190D81"/>
    <w:rsid w:val="001A71A4"/>
    <w:rsid w:val="001A7361"/>
    <w:rsid w:val="001C6405"/>
    <w:rsid w:val="001D3269"/>
    <w:rsid w:val="001D4CB2"/>
    <w:rsid w:val="001F692A"/>
    <w:rsid w:val="00206C61"/>
    <w:rsid w:val="00210CC3"/>
    <w:rsid w:val="00214017"/>
    <w:rsid w:val="00221732"/>
    <w:rsid w:val="002338FF"/>
    <w:rsid w:val="0024325E"/>
    <w:rsid w:val="002528E1"/>
    <w:rsid w:val="002562A4"/>
    <w:rsid w:val="00263459"/>
    <w:rsid w:val="00276AAC"/>
    <w:rsid w:val="0028043E"/>
    <w:rsid w:val="00280AC1"/>
    <w:rsid w:val="00282B4C"/>
    <w:rsid w:val="00283082"/>
    <w:rsid w:val="00283587"/>
    <w:rsid w:val="00287964"/>
    <w:rsid w:val="002958A7"/>
    <w:rsid w:val="00296CC7"/>
    <w:rsid w:val="002A0B8B"/>
    <w:rsid w:val="002A1D72"/>
    <w:rsid w:val="002A5325"/>
    <w:rsid w:val="002B6F37"/>
    <w:rsid w:val="002D67F7"/>
    <w:rsid w:val="002F2F95"/>
    <w:rsid w:val="002F3B35"/>
    <w:rsid w:val="0030296B"/>
    <w:rsid w:val="00305E22"/>
    <w:rsid w:val="0031058D"/>
    <w:rsid w:val="00312714"/>
    <w:rsid w:val="00315D42"/>
    <w:rsid w:val="0031626D"/>
    <w:rsid w:val="0031678A"/>
    <w:rsid w:val="00316E7E"/>
    <w:rsid w:val="00320E5B"/>
    <w:rsid w:val="0032456B"/>
    <w:rsid w:val="003305E2"/>
    <w:rsid w:val="00341884"/>
    <w:rsid w:val="00341A31"/>
    <w:rsid w:val="00352704"/>
    <w:rsid w:val="003556D7"/>
    <w:rsid w:val="0036111E"/>
    <w:rsid w:val="00363289"/>
    <w:rsid w:val="00365F88"/>
    <w:rsid w:val="0037220C"/>
    <w:rsid w:val="003739C3"/>
    <w:rsid w:val="00382E80"/>
    <w:rsid w:val="00397416"/>
    <w:rsid w:val="003A53BF"/>
    <w:rsid w:val="003A58F1"/>
    <w:rsid w:val="003A61C5"/>
    <w:rsid w:val="003A7B6B"/>
    <w:rsid w:val="003B054B"/>
    <w:rsid w:val="003B0838"/>
    <w:rsid w:val="003B1857"/>
    <w:rsid w:val="003B49A5"/>
    <w:rsid w:val="003D6A13"/>
    <w:rsid w:val="003E2CD6"/>
    <w:rsid w:val="003E5AD5"/>
    <w:rsid w:val="004005E0"/>
    <w:rsid w:val="00404147"/>
    <w:rsid w:val="00407AB8"/>
    <w:rsid w:val="00417E31"/>
    <w:rsid w:val="00417F0B"/>
    <w:rsid w:val="00461656"/>
    <w:rsid w:val="0046221C"/>
    <w:rsid w:val="00462FDA"/>
    <w:rsid w:val="004637DF"/>
    <w:rsid w:val="00471DFD"/>
    <w:rsid w:val="00474E20"/>
    <w:rsid w:val="00476352"/>
    <w:rsid w:val="004855FB"/>
    <w:rsid w:val="004A4F63"/>
    <w:rsid w:val="004A5DC4"/>
    <w:rsid w:val="004A78BB"/>
    <w:rsid w:val="004B16B5"/>
    <w:rsid w:val="004B3799"/>
    <w:rsid w:val="004C04A1"/>
    <w:rsid w:val="004C27F1"/>
    <w:rsid w:val="004C653A"/>
    <w:rsid w:val="004C6A54"/>
    <w:rsid w:val="004D4A44"/>
    <w:rsid w:val="004E2726"/>
    <w:rsid w:val="004E29E3"/>
    <w:rsid w:val="004E50FF"/>
    <w:rsid w:val="004E708C"/>
    <w:rsid w:val="004F2036"/>
    <w:rsid w:val="004F3F22"/>
    <w:rsid w:val="00512B52"/>
    <w:rsid w:val="00516798"/>
    <w:rsid w:val="00522EA2"/>
    <w:rsid w:val="005232C1"/>
    <w:rsid w:val="005252CD"/>
    <w:rsid w:val="0054429D"/>
    <w:rsid w:val="005531C7"/>
    <w:rsid w:val="005602B0"/>
    <w:rsid w:val="00564CCD"/>
    <w:rsid w:val="00570635"/>
    <w:rsid w:val="00570E3C"/>
    <w:rsid w:val="00576FB2"/>
    <w:rsid w:val="005832B7"/>
    <w:rsid w:val="00593DF5"/>
    <w:rsid w:val="005963EB"/>
    <w:rsid w:val="0059712D"/>
    <w:rsid w:val="005A085D"/>
    <w:rsid w:val="005A4AC3"/>
    <w:rsid w:val="005B58CD"/>
    <w:rsid w:val="005C503D"/>
    <w:rsid w:val="005D0029"/>
    <w:rsid w:val="005D2711"/>
    <w:rsid w:val="005D77BE"/>
    <w:rsid w:val="005E5262"/>
    <w:rsid w:val="005E6BC0"/>
    <w:rsid w:val="005F03D1"/>
    <w:rsid w:val="005F3D34"/>
    <w:rsid w:val="00607655"/>
    <w:rsid w:val="0061182A"/>
    <w:rsid w:val="00620467"/>
    <w:rsid w:val="00621C82"/>
    <w:rsid w:val="00623B35"/>
    <w:rsid w:val="00623CCC"/>
    <w:rsid w:val="00624506"/>
    <w:rsid w:val="0063211E"/>
    <w:rsid w:val="00644364"/>
    <w:rsid w:val="00644488"/>
    <w:rsid w:val="006505D0"/>
    <w:rsid w:val="00650D5D"/>
    <w:rsid w:val="0065364F"/>
    <w:rsid w:val="0065528F"/>
    <w:rsid w:val="00657B15"/>
    <w:rsid w:val="0066127B"/>
    <w:rsid w:val="00664F17"/>
    <w:rsid w:val="00674101"/>
    <w:rsid w:val="00690749"/>
    <w:rsid w:val="0069089B"/>
    <w:rsid w:val="006932BA"/>
    <w:rsid w:val="00693797"/>
    <w:rsid w:val="00695867"/>
    <w:rsid w:val="006A247C"/>
    <w:rsid w:val="006A2577"/>
    <w:rsid w:val="006A50B7"/>
    <w:rsid w:val="006B140D"/>
    <w:rsid w:val="006D45CE"/>
    <w:rsid w:val="006E10EA"/>
    <w:rsid w:val="006F7078"/>
    <w:rsid w:val="006F7923"/>
    <w:rsid w:val="006F7C6F"/>
    <w:rsid w:val="00704E82"/>
    <w:rsid w:val="00706326"/>
    <w:rsid w:val="00711A6B"/>
    <w:rsid w:val="00730335"/>
    <w:rsid w:val="00740F54"/>
    <w:rsid w:val="007504F3"/>
    <w:rsid w:val="00756022"/>
    <w:rsid w:val="007561EC"/>
    <w:rsid w:val="0076251D"/>
    <w:rsid w:val="00766C96"/>
    <w:rsid w:val="007741BF"/>
    <w:rsid w:val="0078087C"/>
    <w:rsid w:val="00781418"/>
    <w:rsid w:val="00787923"/>
    <w:rsid w:val="007A7202"/>
    <w:rsid w:val="007D7A44"/>
    <w:rsid w:val="007E3CA7"/>
    <w:rsid w:val="007E5C0D"/>
    <w:rsid w:val="008038C2"/>
    <w:rsid w:val="00826C3A"/>
    <w:rsid w:val="00836C02"/>
    <w:rsid w:val="008414A2"/>
    <w:rsid w:val="0085794E"/>
    <w:rsid w:val="008668A1"/>
    <w:rsid w:val="0086767F"/>
    <w:rsid w:val="00874925"/>
    <w:rsid w:val="008841FA"/>
    <w:rsid w:val="008852A0"/>
    <w:rsid w:val="008871E2"/>
    <w:rsid w:val="00891F81"/>
    <w:rsid w:val="00897679"/>
    <w:rsid w:val="008B5DC3"/>
    <w:rsid w:val="008C5BDC"/>
    <w:rsid w:val="008F28FB"/>
    <w:rsid w:val="0090088A"/>
    <w:rsid w:val="00901C31"/>
    <w:rsid w:val="00906C96"/>
    <w:rsid w:val="0091438E"/>
    <w:rsid w:val="009316A5"/>
    <w:rsid w:val="00952721"/>
    <w:rsid w:val="00970009"/>
    <w:rsid w:val="00971635"/>
    <w:rsid w:val="00984929"/>
    <w:rsid w:val="009907E6"/>
    <w:rsid w:val="009924C5"/>
    <w:rsid w:val="009950EE"/>
    <w:rsid w:val="009A06BF"/>
    <w:rsid w:val="009A40DC"/>
    <w:rsid w:val="009A4F48"/>
    <w:rsid w:val="009A5CCE"/>
    <w:rsid w:val="009B0DDA"/>
    <w:rsid w:val="009C303E"/>
    <w:rsid w:val="009C7F88"/>
    <w:rsid w:val="009D24D9"/>
    <w:rsid w:val="009E58B6"/>
    <w:rsid w:val="009F00DF"/>
    <w:rsid w:val="009F3F82"/>
    <w:rsid w:val="00A02F70"/>
    <w:rsid w:val="00A13E33"/>
    <w:rsid w:val="00A16BCC"/>
    <w:rsid w:val="00A253D7"/>
    <w:rsid w:val="00A30F01"/>
    <w:rsid w:val="00A31070"/>
    <w:rsid w:val="00A34FAD"/>
    <w:rsid w:val="00A37266"/>
    <w:rsid w:val="00A427CE"/>
    <w:rsid w:val="00A429FC"/>
    <w:rsid w:val="00A5755A"/>
    <w:rsid w:val="00A61300"/>
    <w:rsid w:val="00A7171B"/>
    <w:rsid w:val="00A73DD8"/>
    <w:rsid w:val="00A74F12"/>
    <w:rsid w:val="00A7785F"/>
    <w:rsid w:val="00A95E78"/>
    <w:rsid w:val="00A97A11"/>
    <w:rsid w:val="00AA1F87"/>
    <w:rsid w:val="00AC2E1C"/>
    <w:rsid w:val="00AC51D7"/>
    <w:rsid w:val="00AC5BAF"/>
    <w:rsid w:val="00AC6BDD"/>
    <w:rsid w:val="00AD10E8"/>
    <w:rsid w:val="00AD26DD"/>
    <w:rsid w:val="00AD443E"/>
    <w:rsid w:val="00AD5613"/>
    <w:rsid w:val="00AD6A26"/>
    <w:rsid w:val="00AE1966"/>
    <w:rsid w:val="00AE32BE"/>
    <w:rsid w:val="00AE3C18"/>
    <w:rsid w:val="00AE6749"/>
    <w:rsid w:val="00AF11BD"/>
    <w:rsid w:val="00B23802"/>
    <w:rsid w:val="00B30526"/>
    <w:rsid w:val="00B31959"/>
    <w:rsid w:val="00B32A54"/>
    <w:rsid w:val="00B32DC1"/>
    <w:rsid w:val="00B3459D"/>
    <w:rsid w:val="00B367E1"/>
    <w:rsid w:val="00B36FD1"/>
    <w:rsid w:val="00B37813"/>
    <w:rsid w:val="00B40257"/>
    <w:rsid w:val="00B65DCD"/>
    <w:rsid w:val="00B75151"/>
    <w:rsid w:val="00B81EAA"/>
    <w:rsid w:val="00BA314E"/>
    <w:rsid w:val="00BA572F"/>
    <w:rsid w:val="00BB1D4D"/>
    <w:rsid w:val="00BB496D"/>
    <w:rsid w:val="00BC2BE4"/>
    <w:rsid w:val="00BC7BFD"/>
    <w:rsid w:val="00BD17B8"/>
    <w:rsid w:val="00BD46BE"/>
    <w:rsid w:val="00BE113D"/>
    <w:rsid w:val="00BE3A4F"/>
    <w:rsid w:val="00C004E1"/>
    <w:rsid w:val="00C13ED7"/>
    <w:rsid w:val="00C153C9"/>
    <w:rsid w:val="00C202CC"/>
    <w:rsid w:val="00C22C83"/>
    <w:rsid w:val="00C453BC"/>
    <w:rsid w:val="00C46F2A"/>
    <w:rsid w:val="00C55E23"/>
    <w:rsid w:val="00C620B0"/>
    <w:rsid w:val="00C644AD"/>
    <w:rsid w:val="00C648B5"/>
    <w:rsid w:val="00C81F25"/>
    <w:rsid w:val="00C827C5"/>
    <w:rsid w:val="00C87729"/>
    <w:rsid w:val="00C94DDF"/>
    <w:rsid w:val="00C957A8"/>
    <w:rsid w:val="00C97213"/>
    <w:rsid w:val="00CA3F08"/>
    <w:rsid w:val="00CB62B4"/>
    <w:rsid w:val="00CC67A7"/>
    <w:rsid w:val="00CD4997"/>
    <w:rsid w:val="00CE111F"/>
    <w:rsid w:val="00CF1CC0"/>
    <w:rsid w:val="00CF5A93"/>
    <w:rsid w:val="00D015D9"/>
    <w:rsid w:val="00D05BBC"/>
    <w:rsid w:val="00D253C5"/>
    <w:rsid w:val="00D25F74"/>
    <w:rsid w:val="00D306FA"/>
    <w:rsid w:val="00D36EBC"/>
    <w:rsid w:val="00D37B2F"/>
    <w:rsid w:val="00D443B3"/>
    <w:rsid w:val="00D46EA3"/>
    <w:rsid w:val="00D532CA"/>
    <w:rsid w:val="00D565FC"/>
    <w:rsid w:val="00D62E87"/>
    <w:rsid w:val="00D71F6F"/>
    <w:rsid w:val="00D77628"/>
    <w:rsid w:val="00D81E17"/>
    <w:rsid w:val="00D864A1"/>
    <w:rsid w:val="00D90652"/>
    <w:rsid w:val="00D91637"/>
    <w:rsid w:val="00D918BC"/>
    <w:rsid w:val="00D97815"/>
    <w:rsid w:val="00DB1954"/>
    <w:rsid w:val="00DB3194"/>
    <w:rsid w:val="00DB5D10"/>
    <w:rsid w:val="00DC2E84"/>
    <w:rsid w:val="00DC5CF9"/>
    <w:rsid w:val="00DC63BF"/>
    <w:rsid w:val="00DD278E"/>
    <w:rsid w:val="00DD6961"/>
    <w:rsid w:val="00DE1005"/>
    <w:rsid w:val="00DE1D07"/>
    <w:rsid w:val="00DE45AB"/>
    <w:rsid w:val="00DF756B"/>
    <w:rsid w:val="00E06E40"/>
    <w:rsid w:val="00E1029C"/>
    <w:rsid w:val="00E11FBF"/>
    <w:rsid w:val="00E15216"/>
    <w:rsid w:val="00E16AAE"/>
    <w:rsid w:val="00E208F6"/>
    <w:rsid w:val="00E2288D"/>
    <w:rsid w:val="00E3020D"/>
    <w:rsid w:val="00E32D4C"/>
    <w:rsid w:val="00E33564"/>
    <w:rsid w:val="00E426A1"/>
    <w:rsid w:val="00E509CB"/>
    <w:rsid w:val="00E56F05"/>
    <w:rsid w:val="00E6124F"/>
    <w:rsid w:val="00E61D88"/>
    <w:rsid w:val="00E676A3"/>
    <w:rsid w:val="00E71170"/>
    <w:rsid w:val="00E75483"/>
    <w:rsid w:val="00E85EBF"/>
    <w:rsid w:val="00E87A0E"/>
    <w:rsid w:val="00E905BD"/>
    <w:rsid w:val="00E953D7"/>
    <w:rsid w:val="00E959EB"/>
    <w:rsid w:val="00EA23CD"/>
    <w:rsid w:val="00EA5A02"/>
    <w:rsid w:val="00EB519F"/>
    <w:rsid w:val="00EC241F"/>
    <w:rsid w:val="00EC71D5"/>
    <w:rsid w:val="00ED7015"/>
    <w:rsid w:val="00EF2074"/>
    <w:rsid w:val="00EF42F8"/>
    <w:rsid w:val="00F13522"/>
    <w:rsid w:val="00F17869"/>
    <w:rsid w:val="00F21560"/>
    <w:rsid w:val="00F246CC"/>
    <w:rsid w:val="00F27DC9"/>
    <w:rsid w:val="00F32A34"/>
    <w:rsid w:val="00F33F97"/>
    <w:rsid w:val="00F43C37"/>
    <w:rsid w:val="00F629DB"/>
    <w:rsid w:val="00F63091"/>
    <w:rsid w:val="00F702C5"/>
    <w:rsid w:val="00F71421"/>
    <w:rsid w:val="00F71DCF"/>
    <w:rsid w:val="00F73ED8"/>
    <w:rsid w:val="00F75757"/>
    <w:rsid w:val="00F923FF"/>
    <w:rsid w:val="00FA1FC0"/>
    <w:rsid w:val="00FB5CBD"/>
    <w:rsid w:val="00FB6C26"/>
    <w:rsid w:val="00FC26B9"/>
    <w:rsid w:val="00FC3167"/>
    <w:rsid w:val="00FD7E75"/>
    <w:rsid w:val="00FE02FB"/>
    <w:rsid w:val="00FE7EEA"/>
    <w:rsid w:val="00FF2C2E"/>
    <w:rsid w:val="00FF6A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02"/>
    <w:pPr>
      <w:spacing w:after="200" w:line="276" w:lineRule="auto"/>
    </w:pPr>
    <w:rPr>
      <w:sz w:val="22"/>
      <w:szCs w:val="22"/>
      <w:lang w:eastAsia="en-US"/>
    </w:rPr>
  </w:style>
  <w:style w:type="paragraph" w:styleId="Heading1">
    <w:name w:val="heading 1"/>
    <w:basedOn w:val="Normal"/>
    <w:next w:val="Normal"/>
    <w:link w:val="Heading1Char"/>
    <w:uiPriority w:val="9"/>
    <w:qFormat/>
    <w:rsid w:val="00E3356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918B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564"/>
  </w:style>
  <w:style w:type="paragraph" w:styleId="Footer">
    <w:name w:val="footer"/>
    <w:basedOn w:val="Normal"/>
    <w:link w:val="FooterChar"/>
    <w:uiPriority w:val="99"/>
    <w:unhideWhenUsed/>
    <w:rsid w:val="00E33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564"/>
  </w:style>
  <w:style w:type="character" w:customStyle="1" w:styleId="Heading1Char">
    <w:name w:val="Heading 1 Char"/>
    <w:link w:val="Heading1"/>
    <w:uiPriority w:val="9"/>
    <w:rsid w:val="00E3356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918BC"/>
    <w:rPr>
      <w:rFonts w:ascii="Cambria" w:eastAsia="Times New Roman" w:hAnsi="Cambria" w:cs="Times New Roman"/>
      <w:b/>
      <w:bCs/>
      <w:color w:val="4F81BD"/>
      <w:sz w:val="26"/>
      <w:szCs w:val="26"/>
    </w:rPr>
  </w:style>
  <w:style w:type="table" w:styleId="TableGrid">
    <w:name w:val="Table Grid"/>
    <w:basedOn w:val="TableNormal"/>
    <w:uiPriority w:val="59"/>
    <w:rsid w:val="00A95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61EC"/>
    <w:pPr>
      <w:ind w:left="720"/>
      <w:contextualSpacing/>
    </w:pPr>
  </w:style>
  <w:style w:type="paragraph" w:styleId="BalloonText">
    <w:name w:val="Balloon Text"/>
    <w:basedOn w:val="Normal"/>
    <w:link w:val="BalloonTextChar"/>
    <w:uiPriority w:val="99"/>
    <w:semiHidden/>
    <w:unhideWhenUsed/>
    <w:rsid w:val="00D978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7815"/>
    <w:rPr>
      <w:rFonts w:ascii="Tahoma" w:hAnsi="Tahoma" w:cs="Tahoma"/>
      <w:sz w:val="16"/>
      <w:szCs w:val="16"/>
    </w:rPr>
  </w:style>
  <w:style w:type="paragraph" w:styleId="NoSpacing">
    <w:name w:val="No Spacing"/>
    <w:uiPriority w:val="1"/>
    <w:qFormat/>
    <w:rsid w:val="00B40257"/>
    <w:rPr>
      <w:sz w:val="22"/>
      <w:szCs w:val="22"/>
      <w:lang w:eastAsia="en-US"/>
    </w:rPr>
  </w:style>
  <w:style w:type="character" w:styleId="CommentReference">
    <w:name w:val="annotation reference"/>
    <w:uiPriority w:val="99"/>
    <w:semiHidden/>
    <w:unhideWhenUsed/>
    <w:rsid w:val="00DC2E84"/>
    <w:rPr>
      <w:sz w:val="16"/>
      <w:szCs w:val="16"/>
    </w:rPr>
  </w:style>
  <w:style w:type="paragraph" w:styleId="CommentText">
    <w:name w:val="annotation text"/>
    <w:basedOn w:val="Normal"/>
    <w:link w:val="CommentTextChar"/>
    <w:uiPriority w:val="99"/>
    <w:semiHidden/>
    <w:unhideWhenUsed/>
    <w:rsid w:val="00DC2E84"/>
    <w:pPr>
      <w:spacing w:line="240" w:lineRule="auto"/>
    </w:pPr>
    <w:rPr>
      <w:sz w:val="20"/>
      <w:szCs w:val="20"/>
    </w:rPr>
  </w:style>
  <w:style w:type="character" w:customStyle="1" w:styleId="CommentTextChar">
    <w:name w:val="Comment Text Char"/>
    <w:link w:val="CommentText"/>
    <w:uiPriority w:val="99"/>
    <w:semiHidden/>
    <w:rsid w:val="00DC2E84"/>
    <w:rPr>
      <w:sz w:val="20"/>
      <w:szCs w:val="20"/>
    </w:rPr>
  </w:style>
  <w:style w:type="paragraph" w:styleId="CommentSubject">
    <w:name w:val="annotation subject"/>
    <w:basedOn w:val="CommentText"/>
    <w:next w:val="CommentText"/>
    <w:link w:val="CommentSubjectChar"/>
    <w:uiPriority w:val="99"/>
    <w:semiHidden/>
    <w:unhideWhenUsed/>
    <w:rsid w:val="00DC2E84"/>
    <w:rPr>
      <w:b/>
      <w:bCs/>
    </w:rPr>
  </w:style>
  <w:style w:type="character" w:customStyle="1" w:styleId="CommentSubjectChar">
    <w:name w:val="Comment Subject Char"/>
    <w:link w:val="CommentSubject"/>
    <w:uiPriority w:val="99"/>
    <w:semiHidden/>
    <w:rsid w:val="00DC2E84"/>
    <w:rPr>
      <w:b/>
      <w:bCs/>
      <w:sz w:val="20"/>
      <w:szCs w:val="20"/>
    </w:rPr>
  </w:style>
  <w:style w:type="paragraph" w:styleId="Revision">
    <w:name w:val="Revision"/>
    <w:hidden/>
    <w:uiPriority w:val="99"/>
    <w:semiHidden/>
    <w:rsid w:val="00DC63BF"/>
    <w:rPr>
      <w:sz w:val="22"/>
      <w:szCs w:val="22"/>
      <w:lang w:eastAsia="en-US"/>
    </w:rPr>
  </w:style>
  <w:style w:type="character" w:customStyle="1" w:styleId="tgc">
    <w:name w:val="_tgc"/>
    <w:basedOn w:val="DefaultParagraphFont"/>
    <w:rsid w:val="00ED7015"/>
  </w:style>
  <w:style w:type="character" w:styleId="Hyperlink">
    <w:name w:val="Hyperlink"/>
    <w:uiPriority w:val="99"/>
    <w:unhideWhenUsed/>
    <w:rsid w:val="009C303E"/>
    <w:rPr>
      <w:color w:val="0000FF"/>
      <w:u w:val="single"/>
    </w:rPr>
  </w:style>
  <w:style w:type="character" w:styleId="FollowedHyperlink">
    <w:name w:val="FollowedHyperlink"/>
    <w:uiPriority w:val="99"/>
    <w:semiHidden/>
    <w:unhideWhenUsed/>
    <w:rsid w:val="00FC26B9"/>
    <w:rPr>
      <w:color w:val="800080"/>
      <w:u w:val="single"/>
    </w:rPr>
  </w:style>
  <w:style w:type="paragraph" w:customStyle="1" w:styleId="Default">
    <w:name w:val="Default"/>
    <w:rsid w:val="00F629DB"/>
    <w:pPr>
      <w:autoSpaceDE w:val="0"/>
      <w:autoSpaceDN w:val="0"/>
      <w:adjustRightInd w:val="0"/>
    </w:pPr>
    <w:rPr>
      <w:rFonts w:ascii="Myriad Pro" w:hAnsi="Myriad Pro" w:cs="Myriad Pro"/>
      <w:color w:val="000000"/>
      <w:sz w:val="24"/>
      <w:szCs w:val="24"/>
    </w:rPr>
  </w:style>
  <w:style w:type="paragraph" w:styleId="FootnoteText">
    <w:name w:val="footnote text"/>
    <w:basedOn w:val="Normal"/>
    <w:link w:val="FootnoteTextChar"/>
    <w:uiPriority w:val="99"/>
    <w:semiHidden/>
    <w:unhideWhenUsed/>
    <w:rsid w:val="00B37813"/>
    <w:rPr>
      <w:sz w:val="20"/>
      <w:szCs w:val="20"/>
    </w:rPr>
  </w:style>
  <w:style w:type="character" w:customStyle="1" w:styleId="FootnoteTextChar">
    <w:name w:val="Footnote Text Char"/>
    <w:link w:val="FootnoteText"/>
    <w:uiPriority w:val="99"/>
    <w:semiHidden/>
    <w:rsid w:val="00B37813"/>
    <w:rPr>
      <w:lang w:eastAsia="en-US"/>
    </w:rPr>
  </w:style>
  <w:style w:type="character" w:styleId="FootnoteReference">
    <w:name w:val="footnote reference"/>
    <w:uiPriority w:val="99"/>
    <w:semiHidden/>
    <w:unhideWhenUsed/>
    <w:rsid w:val="00B37813"/>
    <w:rPr>
      <w:vertAlign w:val="superscript"/>
    </w:rPr>
  </w:style>
  <w:style w:type="paragraph" w:styleId="BodyText">
    <w:name w:val="Body Text"/>
    <w:basedOn w:val="Normal"/>
    <w:link w:val="BodyTextChar"/>
    <w:rsid w:val="00B75151"/>
    <w:pPr>
      <w:spacing w:after="120"/>
    </w:pPr>
    <w:rPr>
      <w:rFonts w:ascii="Cambria" w:eastAsia="Times New Roman" w:hAnsi="Cambria"/>
      <w:lang w:val="en-US" w:bidi="en-US"/>
    </w:rPr>
  </w:style>
  <w:style w:type="character" w:customStyle="1" w:styleId="BodyTextChar">
    <w:name w:val="Body Text Char"/>
    <w:link w:val="BodyText"/>
    <w:rsid w:val="00B75151"/>
    <w:rPr>
      <w:rFonts w:ascii="Cambria" w:eastAsia="Times New Roman" w:hAnsi="Cambria"/>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008019294">
      <w:bodyDiv w:val="1"/>
      <w:marLeft w:val="300"/>
      <w:marRight w:val="300"/>
      <w:marTop w:val="300"/>
      <w:marBottom w:val="300"/>
      <w:divBdr>
        <w:top w:val="none" w:sz="0" w:space="0" w:color="auto"/>
        <w:left w:val="none" w:sz="0" w:space="0" w:color="auto"/>
        <w:bottom w:val="none" w:sz="0" w:space="0" w:color="auto"/>
        <w:right w:val="none" w:sz="0" w:space="0" w:color="auto"/>
      </w:divBdr>
    </w:div>
    <w:div w:id="1197154638">
      <w:bodyDiv w:val="1"/>
      <w:marLeft w:val="0"/>
      <w:marRight w:val="0"/>
      <w:marTop w:val="0"/>
      <w:marBottom w:val="0"/>
      <w:divBdr>
        <w:top w:val="none" w:sz="0" w:space="0" w:color="auto"/>
        <w:left w:val="none" w:sz="0" w:space="0" w:color="auto"/>
        <w:bottom w:val="none" w:sz="0" w:space="0" w:color="auto"/>
        <w:right w:val="none" w:sz="0" w:space="0" w:color="auto"/>
      </w:divBdr>
    </w:div>
    <w:div w:id="1442068823">
      <w:bodyDiv w:val="1"/>
      <w:marLeft w:val="0"/>
      <w:marRight w:val="0"/>
      <w:marTop w:val="0"/>
      <w:marBottom w:val="0"/>
      <w:divBdr>
        <w:top w:val="none" w:sz="0" w:space="0" w:color="auto"/>
        <w:left w:val="none" w:sz="0" w:space="0" w:color="auto"/>
        <w:bottom w:val="none" w:sz="0" w:space="0" w:color="auto"/>
        <w:right w:val="none" w:sz="0" w:space="0" w:color="auto"/>
      </w:divBdr>
    </w:div>
    <w:div w:id="1667443061">
      <w:bodyDiv w:val="1"/>
      <w:marLeft w:val="0"/>
      <w:marRight w:val="0"/>
      <w:marTop w:val="0"/>
      <w:marBottom w:val="0"/>
      <w:divBdr>
        <w:top w:val="none" w:sz="0" w:space="0" w:color="auto"/>
        <w:left w:val="none" w:sz="0" w:space="0" w:color="auto"/>
        <w:bottom w:val="none" w:sz="0" w:space="0" w:color="auto"/>
        <w:right w:val="none" w:sz="0" w:space="0" w:color="auto"/>
      </w:divBdr>
    </w:div>
    <w:div w:id="1828814106">
      <w:bodyDiv w:val="1"/>
      <w:marLeft w:val="0"/>
      <w:marRight w:val="0"/>
      <w:marTop w:val="0"/>
      <w:marBottom w:val="0"/>
      <w:divBdr>
        <w:top w:val="none" w:sz="0" w:space="0" w:color="auto"/>
        <w:left w:val="none" w:sz="0" w:space="0" w:color="auto"/>
        <w:bottom w:val="none" w:sz="0" w:space="0" w:color="auto"/>
        <w:right w:val="none" w:sz="0" w:space="0" w:color="auto"/>
      </w:divBdr>
    </w:div>
    <w:div w:id="19691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cd.gov.bc.ca/lgd/greencommunities/sustainable_developmen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cel.org/sites/default/files/WCEL_climate_change_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cificclimate.org/analysis-tools/plan2adapt" TargetMode="External"/><Relationship Id="rId4" Type="http://schemas.openxmlformats.org/officeDocument/2006/relationships/settings" Target="settings.xml"/><Relationship Id="rId9" Type="http://schemas.openxmlformats.org/officeDocument/2006/relationships/hyperlink" Target="http://www.toolkit.bc.ca/tool/integrated-resource-recovery-ir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BC49-F236-4794-AD82-A54BD70F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17839</CharactersWithSpaces>
  <SharedDoc>false</SharedDoc>
  <HLinks>
    <vt:vector size="30" baseType="variant">
      <vt:variant>
        <vt:i4>3014721</vt:i4>
      </vt:variant>
      <vt:variant>
        <vt:i4>12</vt:i4>
      </vt:variant>
      <vt:variant>
        <vt:i4>0</vt:i4>
      </vt:variant>
      <vt:variant>
        <vt:i4>5</vt:i4>
      </vt:variant>
      <vt:variant>
        <vt:lpwstr>http://www.cscd.gov.bc.ca/lgd/greencommunities/sustainable_development.htm</vt:lpwstr>
      </vt:variant>
      <vt:variant>
        <vt:lpwstr/>
      </vt:variant>
      <vt:variant>
        <vt:i4>7602192</vt:i4>
      </vt:variant>
      <vt:variant>
        <vt:i4>9</vt:i4>
      </vt:variant>
      <vt:variant>
        <vt:i4>0</vt:i4>
      </vt:variant>
      <vt:variant>
        <vt:i4>5</vt:i4>
      </vt:variant>
      <vt:variant>
        <vt:lpwstr>http://wcel.org/sites/default/files/WCEL_climate_change_FINAL.pdf</vt:lpwstr>
      </vt:variant>
      <vt:variant>
        <vt:lpwstr/>
      </vt:variant>
      <vt:variant>
        <vt:i4>4718605</vt:i4>
      </vt:variant>
      <vt:variant>
        <vt:i4>6</vt:i4>
      </vt:variant>
      <vt:variant>
        <vt:i4>0</vt:i4>
      </vt:variant>
      <vt:variant>
        <vt:i4>5</vt:i4>
      </vt:variant>
      <vt:variant>
        <vt:lpwstr>https://www.pacificclimate.org/analysis-tools/plan2adapt</vt:lpwstr>
      </vt:variant>
      <vt:variant>
        <vt:lpwstr/>
      </vt:variant>
      <vt:variant>
        <vt:i4>6815804</vt:i4>
      </vt:variant>
      <vt:variant>
        <vt:i4>3</vt:i4>
      </vt:variant>
      <vt:variant>
        <vt:i4>0</vt:i4>
      </vt:variant>
      <vt:variant>
        <vt:i4>5</vt:i4>
      </vt:variant>
      <vt:variant>
        <vt:lpwstr>http://www.toolkit.bc.ca/tool/integrated-resource-recovery-irr</vt:lpwstr>
      </vt:variant>
      <vt:variant>
        <vt:lpwstr/>
      </vt:variant>
      <vt:variant>
        <vt:i4>5767199</vt:i4>
      </vt:variant>
      <vt:variant>
        <vt:i4>0</vt:i4>
      </vt:variant>
      <vt:variant>
        <vt:i4>0</vt:i4>
      </vt:variant>
      <vt:variant>
        <vt:i4>5</vt:i4>
      </vt:variant>
      <vt:variant>
        <vt:lpwstr>http://www.cscd.gov.bc.ca/lgd/greencommunities/carip.htm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Jennifer CSCD:EX</dc:creator>
  <cp:lastModifiedBy>Catherine</cp:lastModifiedBy>
  <cp:revision>2</cp:revision>
  <cp:lastPrinted>2017-05-23T21:35:00Z</cp:lastPrinted>
  <dcterms:created xsi:type="dcterms:W3CDTF">2017-05-23T21:40:00Z</dcterms:created>
  <dcterms:modified xsi:type="dcterms:W3CDTF">2017-05-23T21:40:00Z</dcterms:modified>
</cp:coreProperties>
</file>